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86" w:rsidRPr="002A67F3" w:rsidRDefault="00143386" w:rsidP="00143386">
      <w:pPr>
        <w:keepNext/>
        <w:spacing w:after="0" w:line="240" w:lineRule="auto"/>
        <w:outlineLvl w:val="0"/>
        <w:rPr>
          <w:rFonts w:eastAsia="Times New Roman" w:cs="Times New Roman"/>
          <w:b/>
          <w:bCs/>
          <w:lang w:val="en-US"/>
        </w:rPr>
      </w:pPr>
      <w:r w:rsidRPr="002A67F3">
        <w:rPr>
          <w:rFonts w:eastAsia="Times New Roman" w:cs="Times New Roman"/>
          <w:b/>
          <w:bCs/>
          <w:lang w:val="en-US"/>
        </w:rPr>
        <w:tab/>
      </w:r>
      <w:r w:rsidRPr="002A67F3">
        <w:rPr>
          <w:rFonts w:eastAsia="Times New Roman" w:cs="Times New Roman"/>
          <w:b/>
          <w:bCs/>
          <w:lang w:val="en-US"/>
        </w:rPr>
        <w:tab/>
      </w:r>
      <w:r w:rsidRPr="002A67F3">
        <w:rPr>
          <w:rFonts w:eastAsia="Times New Roman" w:cs="Times New Roman"/>
          <w:b/>
          <w:bCs/>
          <w:lang w:val="en-US"/>
        </w:rPr>
        <w:tab/>
      </w:r>
      <w:r w:rsidRPr="002A67F3">
        <w:rPr>
          <w:rFonts w:eastAsia="Times New Roman" w:cs="Times New Roman"/>
          <w:b/>
          <w:bCs/>
          <w:lang w:val="en-US"/>
        </w:rPr>
        <w:tab/>
      </w:r>
      <w:r w:rsidRPr="002A67F3">
        <w:rPr>
          <w:rFonts w:eastAsia="Times New Roman" w:cs="Times New Roman"/>
          <w:b/>
          <w:bCs/>
          <w:lang w:val="en-US"/>
        </w:rPr>
        <w:tab/>
      </w:r>
      <w:r w:rsidRPr="002A67F3">
        <w:rPr>
          <w:rFonts w:eastAsia="Times New Roman" w:cs="Times New Roman"/>
          <w:b/>
          <w:bCs/>
          <w:lang w:val="en-US"/>
        </w:rPr>
        <w:tab/>
      </w:r>
      <w:r w:rsidR="00151A8C" w:rsidRPr="002A67F3">
        <w:rPr>
          <w:rFonts w:eastAsia="Times New Roman" w:cs="Times New Roman"/>
          <w:b/>
          <w:bCs/>
          <w:noProof/>
          <w:lang w:eastAsia="en-GB"/>
        </w:rPr>
        <w:drawing>
          <wp:anchor distT="0" distB="0" distL="114300" distR="114300" simplePos="0" relativeHeight="251659264" behindDoc="0" locked="1" layoutInCell="1" allowOverlap="1">
            <wp:simplePos x="0" y="0"/>
            <wp:positionH relativeFrom="margin">
              <wp:align>center</wp:align>
            </wp:positionH>
            <wp:positionV relativeFrom="margin">
              <wp:posOffset>9525</wp:posOffset>
            </wp:positionV>
            <wp:extent cx="2428875" cy="800100"/>
            <wp:effectExtent l="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6590" t="38046" r="39010" b="44491"/>
                    <a:stretch>
                      <a:fillRect/>
                    </a:stretch>
                  </pic:blipFill>
                  <pic:spPr bwMode="auto">
                    <a:xfrm>
                      <a:off x="0" y="0"/>
                      <a:ext cx="2428875" cy="800100"/>
                    </a:xfrm>
                    <a:prstGeom prst="rect">
                      <a:avLst/>
                    </a:prstGeom>
                    <a:noFill/>
                    <a:ln w="9525">
                      <a:noFill/>
                      <a:miter lim="800000"/>
                      <a:headEnd/>
                      <a:tailEnd/>
                    </a:ln>
                  </pic:spPr>
                </pic:pic>
              </a:graphicData>
            </a:graphic>
          </wp:anchor>
        </w:drawing>
      </w:r>
    </w:p>
    <w:p w:rsidR="00143386" w:rsidRPr="002A67F3" w:rsidRDefault="00143386" w:rsidP="00143386">
      <w:pPr>
        <w:spacing w:after="0" w:line="240" w:lineRule="auto"/>
        <w:rPr>
          <w:rFonts w:eastAsia="Times New Roman" w:cs="Times New Roman"/>
          <w:lang w:val="en-US"/>
        </w:rPr>
      </w:pPr>
    </w:p>
    <w:p w:rsidR="00143386" w:rsidRPr="002A67F3" w:rsidRDefault="00143386" w:rsidP="00143386">
      <w:pPr>
        <w:spacing w:after="0" w:line="240" w:lineRule="auto"/>
        <w:rPr>
          <w:rFonts w:eastAsia="Times New Roman" w:cs="Times New Roman"/>
          <w:lang w:val="en-US"/>
        </w:rPr>
      </w:pPr>
    </w:p>
    <w:p w:rsidR="00143386" w:rsidRPr="002A67F3" w:rsidRDefault="00143386" w:rsidP="00143386">
      <w:pPr>
        <w:spacing w:after="0" w:line="240" w:lineRule="auto"/>
        <w:rPr>
          <w:rFonts w:eastAsia="Times New Roman" w:cs="Times New Roman"/>
          <w:lang w:val="en-US"/>
        </w:rPr>
      </w:pPr>
    </w:p>
    <w:p w:rsidR="00143386" w:rsidRPr="002A67F3" w:rsidRDefault="00143386" w:rsidP="00143386">
      <w:pPr>
        <w:spacing w:after="0" w:line="240" w:lineRule="auto"/>
        <w:rPr>
          <w:rFonts w:eastAsia="Times New Roman" w:cs="Times New Roman"/>
          <w:sz w:val="24"/>
          <w:szCs w:val="24"/>
          <w:lang w:val="en-US"/>
        </w:rPr>
      </w:pPr>
    </w:p>
    <w:p w:rsidR="00143386" w:rsidRPr="002A67F3" w:rsidRDefault="00143386" w:rsidP="00143386">
      <w:pPr>
        <w:spacing w:after="0" w:line="240" w:lineRule="auto"/>
        <w:rPr>
          <w:rFonts w:eastAsia="Times New Roman" w:cs="Times New Roman"/>
          <w:lang w:val="en-US"/>
        </w:rPr>
      </w:pPr>
    </w:p>
    <w:p w:rsidR="00143386" w:rsidRPr="002A67F3" w:rsidRDefault="00143386" w:rsidP="00143386">
      <w:pPr>
        <w:keepNext/>
        <w:spacing w:after="0" w:line="240" w:lineRule="auto"/>
        <w:jc w:val="center"/>
        <w:outlineLvl w:val="0"/>
        <w:rPr>
          <w:rFonts w:eastAsia="Times New Roman" w:cs="Times New Roman"/>
          <w:b/>
          <w:bCs/>
          <w:lang w:val="en-US"/>
        </w:rPr>
      </w:pPr>
    </w:p>
    <w:p w:rsidR="00143386" w:rsidRPr="002A67F3" w:rsidRDefault="00143386" w:rsidP="00143386">
      <w:pPr>
        <w:keepNext/>
        <w:spacing w:after="0" w:line="240" w:lineRule="auto"/>
        <w:jc w:val="center"/>
        <w:outlineLvl w:val="0"/>
        <w:rPr>
          <w:rFonts w:eastAsia="Times New Roman" w:cs="Times New Roman"/>
          <w:b/>
          <w:bCs/>
          <w:sz w:val="24"/>
          <w:szCs w:val="24"/>
          <w:lang w:val="en-US"/>
        </w:rPr>
      </w:pPr>
      <w:r w:rsidRPr="002A67F3">
        <w:rPr>
          <w:rFonts w:eastAsia="Times New Roman" w:cs="Times New Roman"/>
          <w:b/>
          <w:bCs/>
          <w:sz w:val="24"/>
          <w:szCs w:val="24"/>
          <w:lang w:val="en-US"/>
        </w:rPr>
        <w:t>MANAGEMENT AGREEMENT</w:t>
      </w:r>
    </w:p>
    <w:p w:rsidR="00143386" w:rsidRPr="002A67F3" w:rsidRDefault="00143386" w:rsidP="00143386">
      <w:pPr>
        <w:spacing w:after="0" w:line="240" w:lineRule="auto"/>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keepNext/>
        <w:spacing w:after="0" w:line="240" w:lineRule="auto"/>
        <w:jc w:val="center"/>
        <w:outlineLvl w:val="0"/>
        <w:rPr>
          <w:rFonts w:eastAsia="Times New Roman" w:cs="Times New Roman"/>
          <w:b/>
          <w:bCs/>
          <w:sz w:val="24"/>
          <w:szCs w:val="24"/>
          <w:lang w:val="en-US"/>
        </w:rPr>
      </w:pPr>
      <w:r w:rsidRPr="002A67F3">
        <w:rPr>
          <w:rFonts w:eastAsia="Times New Roman" w:cs="Times New Roman"/>
          <w:b/>
          <w:bCs/>
          <w:sz w:val="24"/>
          <w:szCs w:val="24"/>
          <w:lang w:val="en-US"/>
        </w:rPr>
        <w:t>BETWEEN</w:t>
      </w:r>
    </w:p>
    <w:p w:rsidR="00143386" w:rsidRPr="002A67F3" w:rsidRDefault="00143386" w:rsidP="00143386">
      <w:pPr>
        <w:spacing w:after="0" w:line="240" w:lineRule="auto"/>
        <w:jc w:val="center"/>
        <w:rPr>
          <w:rFonts w:eastAsia="Times New Roman" w:cs="Times New Roman"/>
          <w:b/>
          <w:sz w:val="24"/>
          <w:szCs w:val="24"/>
          <w:lang w:val="en-US"/>
        </w:rPr>
      </w:pPr>
    </w:p>
    <w:p w:rsidR="00A202DB" w:rsidRPr="00E13D62" w:rsidRDefault="00964855" w:rsidP="00A202DB">
      <w:pPr>
        <w:spacing w:after="0" w:line="240" w:lineRule="auto"/>
        <w:jc w:val="center"/>
        <w:rPr>
          <w:rFonts w:eastAsia="Times New Roman" w:cs="Times New Roman"/>
          <w:color w:val="FF0000"/>
          <w:sz w:val="24"/>
          <w:szCs w:val="24"/>
          <w:lang w:val="en-US"/>
        </w:rPr>
      </w:pPr>
      <w:r w:rsidRPr="00E13D62">
        <w:rPr>
          <w:rFonts w:eastAsia="Times New Roman" w:cs="Times New Roman"/>
          <w:color w:val="FF0000"/>
          <w:sz w:val="24"/>
          <w:szCs w:val="24"/>
          <w:lang w:val="en-US"/>
        </w:rPr>
        <w:t>(Management Company)</w:t>
      </w:r>
    </w:p>
    <w:p w:rsidR="00964855" w:rsidRPr="002A67F3" w:rsidRDefault="00964855" w:rsidP="00A202DB">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 xml:space="preserve">and </w:t>
      </w: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b/>
          <w:sz w:val="24"/>
          <w:szCs w:val="24"/>
          <w:lang w:val="en-US"/>
        </w:rPr>
      </w:pPr>
      <w:r w:rsidRPr="002A67F3">
        <w:rPr>
          <w:rFonts w:eastAsia="Times New Roman" w:cs="Times New Roman"/>
          <w:b/>
          <w:sz w:val="24"/>
          <w:szCs w:val="24"/>
          <w:lang w:val="en-US"/>
        </w:rPr>
        <w:t>JENNINGS &amp; BARRETT</w:t>
      </w: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323 Bexley Road</w:t>
      </w:r>
    </w:p>
    <w:p w:rsidR="00143386" w:rsidRPr="002A67F3" w:rsidRDefault="00143386"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 xml:space="preserve">Erith </w:t>
      </w:r>
    </w:p>
    <w:p w:rsidR="00143386" w:rsidRPr="002A67F3" w:rsidRDefault="00143386" w:rsidP="00DC6279">
      <w:pPr>
        <w:pStyle w:val="Heading4"/>
        <w:rPr>
          <w:sz w:val="24"/>
          <w:szCs w:val="24"/>
        </w:rPr>
      </w:pPr>
      <w:r w:rsidRPr="002A67F3">
        <w:rPr>
          <w:sz w:val="24"/>
          <w:szCs w:val="24"/>
        </w:rPr>
        <w:t xml:space="preserve">Kent </w:t>
      </w:r>
    </w:p>
    <w:p w:rsidR="00143386" w:rsidRPr="002A67F3" w:rsidRDefault="007874EB"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DA8 3E</w:t>
      </w:r>
      <w:r w:rsidR="00143386" w:rsidRPr="002A67F3">
        <w:rPr>
          <w:rFonts w:eastAsia="Times New Roman" w:cs="Times New Roman"/>
          <w:sz w:val="24"/>
          <w:szCs w:val="24"/>
          <w:lang w:val="en-US"/>
        </w:rPr>
        <w:t>X</w:t>
      </w: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2A0A23"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 xml:space="preserve">Tel: </w:t>
      </w:r>
      <w:r w:rsidR="00143386" w:rsidRPr="002A67F3">
        <w:rPr>
          <w:rFonts w:eastAsia="Times New Roman" w:cs="Times New Roman"/>
          <w:sz w:val="24"/>
          <w:szCs w:val="24"/>
          <w:lang w:val="en-US"/>
        </w:rPr>
        <w:t>0203 598 9665</w:t>
      </w: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 xml:space="preserve">Email:  </w:t>
      </w:r>
      <w:hyperlink r:id="rId9" w:history="1">
        <w:r w:rsidR="009028DF" w:rsidRPr="002A67F3">
          <w:rPr>
            <w:rStyle w:val="Hyperlink"/>
            <w:rFonts w:eastAsia="Times New Roman" w:cs="Times New Roman"/>
            <w:color w:val="auto"/>
            <w:sz w:val="24"/>
            <w:szCs w:val="24"/>
            <w:lang w:val="en-US"/>
          </w:rPr>
          <w:t>block@jenningsandbarrett.co.uk</w:t>
        </w:r>
      </w:hyperlink>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r w:rsidRPr="002A67F3">
        <w:rPr>
          <w:rFonts w:eastAsia="Times New Roman" w:cs="Times New Roman"/>
          <w:sz w:val="24"/>
          <w:szCs w:val="24"/>
          <w:lang w:val="en-US"/>
        </w:rPr>
        <w:t>REGARDING A RESIDENTIAL</w:t>
      </w:r>
      <w:r w:rsidR="002F47C0" w:rsidRPr="002A67F3">
        <w:rPr>
          <w:rFonts w:eastAsia="Times New Roman" w:cs="Times New Roman"/>
          <w:sz w:val="24"/>
          <w:szCs w:val="24"/>
          <w:lang w:val="en-US"/>
        </w:rPr>
        <w:t xml:space="preserve"> </w:t>
      </w:r>
      <w:r w:rsidRPr="002A67F3">
        <w:rPr>
          <w:rFonts w:eastAsia="Times New Roman" w:cs="Times New Roman"/>
          <w:sz w:val="24"/>
          <w:szCs w:val="24"/>
          <w:lang w:val="en-US"/>
        </w:rPr>
        <w:t>DEVELOPMENT KNOWN AS</w:t>
      </w:r>
    </w:p>
    <w:p w:rsidR="00143386" w:rsidRPr="002A67F3" w:rsidRDefault="00143386" w:rsidP="00143386">
      <w:pPr>
        <w:spacing w:after="0" w:line="240" w:lineRule="auto"/>
        <w:jc w:val="center"/>
        <w:rPr>
          <w:rFonts w:eastAsia="Times New Roman" w:cs="Times New Roman"/>
          <w:sz w:val="24"/>
          <w:szCs w:val="24"/>
          <w:lang w:val="en-US"/>
        </w:rPr>
      </w:pPr>
    </w:p>
    <w:p w:rsidR="00143386" w:rsidRPr="00E13D62" w:rsidRDefault="00964855" w:rsidP="00143386">
      <w:pPr>
        <w:spacing w:after="0" w:line="240" w:lineRule="auto"/>
        <w:jc w:val="center"/>
        <w:rPr>
          <w:rFonts w:eastAsia="Times New Roman" w:cs="Times New Roman"/>
          <w:color w:val="FF0000"/>
          <w:sz w:val="24"/>
          <w:szCs w:val="24"/>
          <w:lang w:val="en-US"/>
        </w:rPr>
      </w:pPr>
      <w:r w:rsidRPr="00E13D62">
        <w:rPr>
          <w:rFonts w:eastAsia="Times New Roman" w:cs="Times New Roman"/>
          <w:color w:val="FF0000"/>
          <w:sz w:val="24"/>
          <w:szCs w:val="24"/>
          <w:lang w:val="en-US"/>
        </w:rPr>
        <w:t>(Property name)</w:t>
      </w:r>
    </w:p>
    <w:p w:rsidR="00143386" w:rsidRPr="002A67F3" w:rsidRDefault="00143386" w:rsidP="00143386">
      <w:pPr>
        <w:spacing w:after="0" w:line="240" w:lineRule="auto"/>
        <w:jc w:val="center"/>
        <w:rPr>
          <w:rFonts w:eastAsia="Times New Roman" w:cs="Times New Roman"/>
          <w:sz w:val="24"/>
          <w:szCs w:val="24"/>
          <w:lang w:val="en-US"/>
        </w:rPr>
      </w:pPr>
    </w:p>
    <w:p w:rsidR="00143386" w:rsidRPr="00E13D62" w:rsidRDefault="00143386" w:rsidP="00143386">
      <w:pPr>
        <w:spacing w:after="0" w:line="240" w:lineRule="auto"/>
        <w:jc w:val="center"/>
        <w:rPr>
          <w:rFonts w:eastAsia="Times New Roman" w:cs="Times New Roman"/>
          <w:color w:val="FF0000"/>
          <w:sz w:val="24"/>
          <w:szCs w:val="24"/>
          <w:lang w:val="en-US"/>
        </w:rPr>
      </w:pPr>
      <w:r w:rsidRPr="002A67F3">
        <w:rPr>
          <w:rFonts w:eastAsia="Times New Roman" w:cs="Times New Roman"/>
          <w:sz w:val="24"/>
          <w:szCs w:val="24"/>
          <w:lang w:val="en-US"/>
        </w:rPr>
        <w:t>Contract date</w:t>
      </w:r>
      <w:r w:rsidR="00B35BD6" w:rsidRPr="002A67F3">
        <w:rPr>
          <w:rFonts w:eastAsia="Times New Roman" w:cs="Times New Roman"/>
          <w:sz w:val="24"/>
          <w:szCs w:val="24"/>
          <w:lang w:val="en-US"/>
        </w:rPr>
        <w:t xml:space="preserve">: </w:t>
      </w:r>
      <w:r w:rsidR="00964855" w:rsidRPr="00E13D62">
        <w:rPr>
          <w:color w:val="FF0000"/>
        </w:rPr>
        <w:t>(Contract date)</w:t>
      </w: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center"/>
        <w:rPr>
          <w:rFonts w:eastAsia="Times New Roman" w:cs="Times New Roman"/>
          <w:sz w:val="24"/>
          <w:szCs w:val="24"/>
          <w:lang w:val="en-US"/>
        </w:rPr>
      </w:pPr>
    </w:p>
    <w:p w:rsidR="00143386" w:rsidRPr="002A67F3" w:rsidRDefault="00143386" w:rsidP="00143386">
      <w:pPr>
        <w:spacing w:after="0" w:line="240" w:lineRule="auto"/>
        <w:jc w:val="both"/>
        <w:rPr>
          <w:rFonts w:eastAsia="Times New Roman" w:cs="Times New Roman"/>
          <w:sz w:val="24"/>
          <w:szCs w:val="24"/>
          <w:lang w:val="en-US"/>
        </w:rPr>
      </w:pPr>
    </w:p>
    <w:p w:rsidR="00143386" w:rsidRPr="002A67F3" w:rsidRDefault="00143386" w:rsidP="00143386">
      <w:pPr>
        <w:spacing w:after="0" w:line="240" w:lineRule="auto"/>
        <w:jc w:val="both"/>
        <w:rPr>
          <w:rFonts w:eastAsia="Times New Roman" w:cs="Times New Roman"/>
          <w:sz w:val="24"/>
          <w:szCs w:val="24"/>
          <w:lang w:val="en-US"/>
        </w:rPr>
      </w:pPr>
    </w:p>
    <w:p w:rsidR="00733E20" w:rsidRPr="002A67F3" w:rsidRDefault="00733E20" w:rsidP="00733E20">
      <w:pPr>
        <w:rPr>
          <w:sz w:val="24"/>
          <w:szCs w:val="24"/>
          <w:lang w:val="en-US"/>
        </w:rPr>
      </w:pPr>
    </w:p>
    <w:p w:rsidR="00733E20" w:rsidRPr="002A67F3" w:rsidRDefault="00733E20" w:rsidP="00733E20">
      <w:pPr>
        <w:rPr>
          <w:sz w:val="24"/>
          <w:szCs w:val="24"/>
          <w:lang w:val="en-US"/>
        </w:rPr>
      </w:pPr>
    </w:p>
    <w:p w:rsidR="00143386" w:rsidRPr="002A67F3" w:rsidRDefault="00143386" w:rsidP="00143386">
      <w:pPr>
        <w:spacing w:after="0" w:line="240" w:lineRule="auto"/>
        <w:jc w:val="both"/>
        <w:rPr>
          <w:rFonts w:eastAsia="Times New Roman" w:cs="Times New Roman"/>
          <w:sz w:val="24"/>
          <w:szCs w:val="24"/>
          <w:lang w:val="en-US"/>
        </w:rPr>
      </w:pPr>
    </w:p>
    <w:p w:rsidR="00733E20" w:rsidRPr="002A67F3" w:rsidRDefault="00733E20" w:rsidP="00143386">
      <w:pPr>
        <w:spacing w:after="0" w:line="240" w:lineRule="auto"/>
        <w:jc w:val="both"/>
        <w:rPr>
          <w:rFonts w:eastAsia="Times New Roman" w:cs="Times New Roman"/>
          <w:sz w:val="24"/>
          <w:szCs w:val="24"/>
          <w:lang w:val="en-US"/>
        </w:rPr>
      </w:pPr>
    </w:p>
    <w:p w:rsidR="00733E20" w:rsidRPr="002A67F3" w:rsidRDefault="00733E20" w:rsidP="00143386">
      <w:pPr>
        <w:spacing w:after="0" w:line="240" w:lineRule="auto"/>
        <w:jc w:val="both"/>
        <w:rPr>
          <w:rFonts w:eastAsia="Times New Roman" w:cs="Times New Roman"/>
          <w:sz w:val="24"/>
          <w:szCs w:val="24"/>
          <w:lang w:val="en-US"/>
        </w:rPr>
      </w:pPr>
    </w:p>
    <w:p w:rsidR="00733E20" w:rsidRPr="002A67F3" w:rsidRDefault="00733E20" w:rsidP="00143386">
      <w:pPr>
        <w:spacing w:after="0" w:line="240" w:lineRule="auto"/>
        <w:jc w:val="both"/>
        <w:rPr>
          <w:rFonts w:eastAsia="Times New Roman" w:cs="Times New Roman"/>
          <w:sz w:val="24"/>
          <w:szCs w:val="24"/>
          <w:lang w:val="en-US"/>
        </w:rPr>
      </w:pPr>
    </w:p>
    <w:p w:rsidR="00733E20" w:rsidRPr="002A67F3" w:rsidRDefault="00733E20" w:rsidP="00143386">
      <w:pPr>
        <w:spacing w:after="0" w:line="240" w:lineRule="auto"/>
        <w:jc w:val="both"/>
        <w:rPr>
          <w:rFonts w:eastAsia="Times New Roman" w:cs="Times New Roman"/>
          <w:sz w:val="24"/>
          <w:szCs w:val="24"/>
          <w:lang w:val="en-US"/>
        </w:rPr>
      </w:pPr>
    </w:p>
    <w:p w:rsidR="00733E20" w:rsidRPr="002A67F3" w:rsidRDefault="00733E20" w:rsidP="00143386">
      <w:pPr>
        <w:spacing w:after="0" w:line="240" w:lineRule="auto"/>
        <w:jc w:val="both"/>
        <w:rPr>
          <w:rFonts w:eastAsia="Times New Roman" w:cs="Times New Roman"/>
          <w:sz w:val="24"/>
          <w:szCs w:val="24"/>
          <w:lang w:val="en-US"/>
        </w:rPr>
      </w:pPr>
    </w:p>
    <w:p w:rsidR="00143386" w:rsidRPr="002A67F3" w:rsidRDefault="00143386" w:rsidP="00143386">
      <w:pPr>
        <w:spacing w:after="0" w:line="240" w:lineRule="auto"/>
        <w:jc w:val="both"/>
        <w:rPr>
          <w:rFonts w:eastAsia="Times New Roman" w:cs="Times New Roman"/>
          <w:sz w:val="24"/>
          <w:szCs w:val="24"/>
          <w:lang w:val="en-US"/>
        </w:rPr>
      </w:pPr>
    </w:p>
    <w:p w:rsidR="00143386" w:rsidRPr="002A67F3" w:rsidRDefault="00143386" w:rsidP="00143386">
      <w:pPr>
        <w:spacing w:after="0" w:line="240" w:lineRule="auto"/>
        <w:jc w:val="both"/>
        <w:rPr>
          <w:rFonts w:eastAsia="Times New Roman" w:cs="Times New Roman"/>
          <w:lang w:val="en-US"/>
        </w:rPr>
      </w:pPr>
      <w:r w:rsidRPr="002A67F3">
        <w:rPr>
          <w:rFonts w:eastAsia="Times New Roman" w:cs="Times New Roman"/>
          <w:lang w:val="en-US"/>
        </w:rPr>
        <w:t>TERMS AND CONDITIONS</w:t>
      </w:r>
    </w:p>
    <w:p w:rsidR="00143386" w:rsidRPr="002A67F3" w:rsidRDefault="00143386" w:rsidP="00143386">
      <w:pPr>
        <w:spacing w:after="0" w:line="240" w:lineRule="auto"/>
        <w:jc w:val="both"/>
        <w:rPr>
          <w:rFonts w:eastAsia="Times New Roman" w:cs="Times New Roman"/>
          <w:lang w:val="en-US"/>
        </w:rPr>
      </w:pP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w:t>
      </w:r>
      <w:r w:rsidRPr="002A67F3">
        <w:rPr>
          <w:rFonts w:eastAsia="Times New Roman" w:cs="Times New Roman"/>
          <w:lang w:val="en-US"/>
        </w:rPr>
        <w:tab/>
      </w:r>
      <w:r w:rsidR="00143386" w:rsidRPr="002A67F3">
        <w:rPr>
          <w:rFonts w:eastAsia="Times New Roman" w:cs="Times New Roman"/>
          <w:lang w:val="en-US"/>
        </w:rPr>
        <w:t>Definitions</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2.</w:t>
      </w:r>
      <w:r w:rsidRPr="002A67F3">
        <w:rPr>
          <w:rFonts w:eastAsia="Times New Roman" w:cs="Times New Roman"/>
          <w:lang w:val="en-US"/>
        </w:rPr>
        <w:tab/>
      </w:r>
      <w:r w:rsidR="00143386" w:rsidRPr="002A67F3">
        <w:rPr>
          <w:rFonts w:eastAsia="Times New Roman" w:cs="Times New Roman"/>
          <w:lang w:val="en-US"/>
        </w:rPr>
        <w:t>Appointment</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3.</w:t>
      </w:r>
      <w:r w:rsidRPr="002A67F3">
        <w:rPr>
          <w:rFonts w:eastAsia="Times New Roman" w:cs="Times New Roman"/>
          <w:lang w:val="en-US"/>
        </w:rPr>
        <w:tab/>
      </w:r>
      <w:r w:rsidR="00143386" w:rsidRPr="002A67F3">
        <w:rPr>
          <w:rFonts w:eastAsia="Times New Roman" w:cs="Times New Roman"/>
          <w:lang w:val="en-US"/>
        </w:rPr>
        <w:t>Services to be provided by the Manager</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4.</w:t>
      </w:r>
      <w:r w:rsidRPr="002A67F3">
        <w:rPr>
          <w:rFonts w:eastAsia="Times New Roman" w:cs="Times New Roman"/>
          <w:lang w:val="en-US"/>
        </w:rPr>
        <w:tab/>
      </w:r>
      <w:r w:rsidR="00143386" w:rsidRPr="002A67F3">
        <w:rPr>
          <w:rFonts w:eastAsia="Times New Roman" w:cs="Times New Roman"/>
          <w:lang w:val="en-US"/>
        </w:rPr>
        <w:t>Compliance with the Provision of Services Regulations 2009 (as amended)</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5.</w:t>
      </w:r>
      <w:r w:rsidRPr="002A67F3">
        <w:rPr>
          <w:rFonts w:eastAsia="Times New Roman" w:cs="Times New Roman"/>
          <w:lang w:val="en-US"/>
        </w:rPr>
        <w:tab/>
      </w:r>
      <w:r w:rsidR="00143386" w:rsidRPr="002A67F3">
        <w:rPr>
          <w:rFonts w:eastAsia="Times New Roman" w:cs="Times New Roman"/>
          <w:lang w:val="en-US"/>
        </w:rPr>
        <w:t>Conduct of the Man</w:t>
      </w:r>
      <w:r w:rsidR="00C131F7" w:rsidRPr="002A67F3">
        <w:rPr>
          <w:rFonts w:eastAsia="Times New Roman" w:cs="Times New Roman"/>
          <w:lang w:val="en-US"/>
        </w:rPr>
        <w:t>a</w:t>
      </w:r>
      <w:r w:rsidR="00143386" w:rsidRPr="002A67F3">
        <w:rPr>
          <w:rFonts w:eastAsia="Times New Roman" w:cs="Times New Roman"/>
          <w:lang w:val="en-US"/>
        </w:rPr>
        <w:t>ger</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6.</w:t>
      </w:r>
      <w:r w:rsidRPr="002A67F3">
        <w:rPr>
          <w:rFonts w:eastAsia="Times New Roman" w:cs="Times New Roman"/>
          <w:lang w:val="en-US"/>
        </w:rPr>
        <w:tab/>
      </w:r>
      <w:r w:rsidR="00143386" w:rsidRPr="002A67F3">
        <w:rPr>
          <w:rFonts w:eastAsia="Times New Roman" w:cs="Times New Roman"/>
          <w:lang w:val="en-US"/>
        </w:rPr>
        <w:t>Conduct of the Client</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7.</w:t>
      </w:r>
      <w:r w:rsidRPr="002A67F3">
        <w:rPr>
          <w:rFonts w:eastAsia="Times New Roman" w:cs="Times New Roman"/>
          <w:lang w:val="en-US"/>
        </w:rPr>
        <w:tab/>
      </w:r>
      <w:r w:rsidR="00143386" w:rsidRPr="002A67F3">
        <w:rPr>
          <w:rFonts w:eastAsia="Times New Roman" w:cs="Times New Roman"/>
          <w:lang w:val="en-US"/>
        </w:rPr>
        <w:t>Disclosures, Commissions and Associated Companies</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8.</w:t>
      </w:r>
      <w:r w:rsidRPr="002A67F3">
        <w:rPr>
          <w:rFonts w:eastAsia="Times New Roman" w:cs="Times New Roman"/>
          <w:lang w:val="en-US"/>
        </w:rPr>
        <w:tab/>
      </w:r>
      <w:r w:rsidR="00143386" w:rsidRPr="002A67F3">
        <w:rPr>
          <w:rFonts w:eastAsia="Times New Roman" w:cs="Times New Roman"/>
          <w:lang w:val="en-US"/>
        </w:rPr>
        <w:t>Fees and Charges</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9.</w:t>
      </w:r>
      <w:r w:rsidRPr="002A67F3">
        <w:rPr>
          <w:rFonts w:eastAsia="Times New Roman" w:cs="Times New Roman"/>
          <w:lang w:val="en-US"/>
        </w:rPr>
        <w:tab/>
      </w:r>
      <w:r w:rsidR="00143386" w:rsidRPr="002A67F3">
        <w:rPr>
          <w:rFonts w:eastAsia="Times New Roman" w:cs="Times New Roman"/>
          <w:lang w:val="en-US"/>
        </w:rPr>
        <w:t>Changes to the Management Fee and Additional Charges</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10.</w:t>
      </w:r>
      <w:r w:rsidRPr="002A67F3">
        <w:rPr>
          <w:rFonts w:eastAsia="Times New Roman" w:cs="Times New Roman"/>
          <w:lang w:val="en-US"/>
        </w:rPr>
        <w:tab/>
      </w:r>
      <w:r w:rsidR="00143386" w:rsidRPr="002A67F3">
        <w:rPr>
          <w:rFonts w:eastAsia="Times New Roman" w:cs="Times New Roman"/>
          <w:lang w:val="en-US"/>
        </w:rPr>
        <w:t>Handling of Client’s Money</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w:t>
      </w:r>
      <w:r w:rsidR="0012047F">
        <w:rPr>
          <w:rFonts w:eastAsia="Times New Roman" w:cs="Times New Roman"/>
          <w:lang w:val="en-US"/>
        </w:rPr>
        <w:t>1</w:t>
      </w:r>
      <w:r w:rsidRPr="002A67F3">
        <w:rPr>
          <w:rFonts w:eastAsia="Times New Roman" w:cs="Times New Roman"/>
          <w:lang w:val="en-US"/>
        </w:rPr>
        <w:t>.</w:t>
      </w:r>
      <w:r w:rsidRPr="002A67F3">
        <w:rPr>
          <w:rFonts w:eastAsia="Times New Roman" w:cs="Times New Roman"/>
          <w:lang w:val="en-US"/>
        </w:rPr>
        <w:tab/>
      </w:r>
      <w:r w:rsidR="00143386" w:rsidRPr="002A67F3">
        <w:rPr>
          <w:rFonts w:eastAsia="Times New Roman" w:cs="Times New Roman"/>
          <w:lang w:val="en-US"/>
        </w:rPr>
        <w:t>Liability</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12.</w:t>
      </w:r>
      <w:r w:rsidRPr="002A67F3">
        <w:rPr>
          <w:rFonts w:eastAsia="Times New Roman" w:cs="Times New Roman"/>
          <w:lang w:val="en-US"/>
        </w:rPr>
        <w:tab/>
      </w:r>
      <w:r w:rsidR="00143386" w:rsidRPr="002A67F3">
        <w:rPr>
          <w:rFonts w:eastAsia="Times New Roman" w:cs="Times New Roman"/>
          <w:lang w:val="en-US"/>
        </w:rPr>
        <w:t>Assignment</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13.</w:t>
      </w:r>
      <w:r w:rsidRPr="002A67F3">
        <w:rPr>
          <w:rFonts w:eastAsia="Times New Roman" w:cs="Times New Roman"/>
          <w:lang w:val="en-US"/>
        </w:rPr>
        <w:tab/>
      </w:r>
      <w:r w:rsidR="00143386" w:rsidRPr="002A67F3">
        <w:rPr>
          <w:rFonts w:eastAsia="Times New Roman" w:cs="Times New Roman"/>
          <w:lang w:val="en-US"/>
        </w:rPr>
        <w:t>Ending the Agreement</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14.</w:t>
      </w:r>
      <w:r w:rsidRPr="002A67F3">
        <w:rPr>
          <w:rFonts w:eastAsia="Times New Roman" w:cs="Times New Roman"/>
          <w:lang w:val="en-US"/>
        </w:rPr>
        <w:tab/>
      </w:r>
      <w:r w:rsidR="00143386" w:rsidRPr="002A67F3">
        <w:rPr>
          <w:rFonts w:eastAsia="Times New Roman" w:cs="Times New Roman"/>
          <w:lang w:val="en-US"/>
        </w:rPr>
        <w:t xml:space="preserve">Dispute </w:t>
      </w:r>
      <w:r w:rsidR="002A0A23" w:rsidRPr="002A67F3">
        <w:rPr>
          <w:rFonts w:eastAsia="Times New Roman" w:cs="Times New Roman"/>
          <w:lang w:val="en-US"/>
        </w:rPr>
        <w:t>R</w:t>
      </w:r>
      <w:r w:rsidR="00143386" w:rsidRPr="002A67F3">
        <w:rPr>
          <w:rFonts w:eastAsia="Times New Roman" w:cs="Times New Roman"/>
          <w:lang w:val="en-US"/>
        </w:rPr>
        <w:t>esolution</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15.</w:t>
      </w:r>
      <w:r w:rsidRPr="002A67F3">
        <w:rPr>
          <w:rFonts w:eastAsia="Times New Roman" w:cs="Times New Roman"/>
          <w:lang w:val="en-US"/>
        </w:rPr>
        <w:tab/>
      </w:r>
      <w:r w:rsidR="00143386" w:rsidRPr="002A67F3">
        <w:rPr>
          <w:rFonts w:eastAsia="Times New Roman" w:cs="Times New Roman"/>
          <w:lang w:val="en-US"/>
        </w:rPr>
        <w:t>Data Protection</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16.</w:t>
      </w:r>
      <w:r w:rsidRPr="002A67F3">
        <w:rPr>
          <w:rFonts w:eastAsia="Times New Roman" w:cs="Times New Roman"/>
          <w:lang w:val="en-US"/>
        </w:rPr>
        <w:tab/>
      </w:r>
      <w:r w:rsidR="00143386" w:rsidRPr="002A67F3">
        <w:rPr>
          <w:rFonts w:eastAsia="Times New Roman" w:cs="Times New Roman"/>
          <w:lang w:val="en-US"/>
        </w:rPr>
        <w:t>Communication between the parties</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17.</w:t>
      </w:r>
      <w:r w:rsidRPr="002A67F3">
        <w:rPr>
          <w:rFonts w:eastAsia="Times New Roman" w:cs="Times New Roman"/>
          <w:lang w:val="en-US"/>
        </w:rPr>
        <w:tab/>
      </w:r>
      <w:r w:rsidR="00143386" w:rsidRPr="002A67F3">
        <w:rPr>
          <w:rFonts w:eastAsia="Times New Roman" w:cs="Times New Roman"/>
          <w:lang w:val="en-US"/>
        </w:rPr>
        <w:t>Waiver</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18</w:t>
      </w:r>
      <w:r w:rsidRPr="002A67F3">
        <w:rPr>
          <w:rFonts w:eastAsia="Times New Roman" w:cs="Times New Roman"/>
          <w:lang w:val="en-US"/>
        </w:rPr>
        <w:tab/>
      </w:r>
      <w:r w:rsidR="00143386" w:rsidRPr="002A67F3">
        <w:rPr>
          <w:rFonts w:eastAsia="Times New Roman" w:cs="Times New Roman"/>
          <w:lang w:val="en-US"/>
        </w:rPr>
        <w:t>Legal Jurisdiction</w:t>
      </w:r>
    </w:p>
    <w:p w:rsidR="00143386" w:rsidRPr="002A67F3" w:rsidRDefault="00DC6279" w:rsidP="00DC6279">
      <w:pPr>
        <w:spacing w:after="0" w:line="240" w:lineRule="auto"/>
        <w:jc w:val="both"/>
        <w:rPr>
          <w:rFonts w:eastAsia="Times New Roman" w:cs="Times New Roman"/>
          <w:lang w:val="en-US"/>
        </w:rPr>
      </w:pPr>
      <w:r w:rsidRPr="002A67F3">
        <w:rPr>
          <w:rFonts w:eastAsia="Times New Roman" w:cs="Times New Roman"/>
          <w:lang w:val="en-US"/>
        </w:rPr>
        <w:t>19.</w:t>
      </w:r>
      <w:r w:rsidRPr="002A67F3">
        <w:rPr>
          <w:rFonts w:eastAsia="Times New Roman" w:cs="Times New Roman"/>
          <w:lang w:val="en-US"/>
        </w:rPr>
        <w:tab/>
      </w:r>
      <w:r w:rsidR="00143386" w:rsidRPr="002A67F3">
        <w:rPr>
          <w:rFonts w:eastAsia="Times New Roman" w:cs="Times New Roman"/>
          <w:lang w:val="en-US"/>
        </w:rPr>
        <w:t>The Property</w:t>
      </w: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r w:rsidRPr="002A67F3">
        <w:rPr>
          <w:rFonts w:eastAsia="Times New Roman" w:cs="Times New Roman"/>
          <w:lang w:val="en-US"/>
        </w:rPr>
        <w:t xml:space="preserve">APPENDIX </w:t>
      </w:r>
      <w:r w:rsidR="00045C66" w:rsidRPr="002A67F3">
        <w:rPr>
          <w:rFonts w:eastAsia="Times New Roman" w:cs="Times New Roman"/>
          <w:lang w:val="en-US"/>
        </w:rPr>
        <w:sym w:font="Symbol" w:char="F049"/>
      </w:r>
      <w:r w:rsidR="00DC6279" w:rsidRPr="002A67F3">
        <w:rPr>
          <w:rFonts w:eastAsia="Times New Roman" w:cs="Times New Roman"/>
          <w:lang w:val="en-US"/>
        </w:rPr>
        <w:tab/>
      </w:r>
      <w:r w:rsidRPr="002A67F3">
        <w:rPr>
          <w:rFonts w:eastAsia="Times New Roman" w:cs="Times New Roman"/>
          <w:lang w:val="en-US"/>
        </w:rPr>
        <w:t>THE FEE AGREEMENT</w:t>
      </w:r>
    </w:p>
    <w:p w:rsidR="00143386" w:rsidRPr="002A67F3" w:rsidRDefault="00045C66" w:rsidP="00143386">
      <w:pPr>
        <w:spacing w:after="0" w:line="240" w:lineRule="auto"/>
        <w:jc w:val="both"/>
        <w:rPr>
          <w:rFonts w:eastAsia="Times New Roman" w:cs="Times New Roman"/>
          <w:lang w:val="en-US"/>
        </w:rPr>
      </w:pPr>
      <w:r w:rsidRPr="002A67F3">
        <w:rPr>
          <w:rFonts w:eastAsia="Times New Roman" w:cs="Times New Roman"/>
          <w:lang w:val="en-US"/>
        </w:rPr>
        <w:t xml:space="preserve">APPENDIX </w:t>
      </w:r>
      <w:r w:rsidRPr="002A67F3">
        <w:rPr>
          <w:rFonts w:eastAsia="Times New Roman" w:cs="Times New Roman"/>
          <w:lang w:val="en-US"/>
        </w:rPr>
        <w:sym w:font="Symbol" w:char="F049"/>
      </w:r>
      <w:r w:rsidRPr="002A67F3">
        <w:rPr>
          <w:rFonts w:eastAsia="Times New Roman" w:cs="Times New Roman"/>
          <w:lang w:val="en-US"/>
        </w:rPr>
        <w:sym w:font="Symbol" w:char="F049"/>
      </w:r>
      <w:r w:rsidR="00DC6279" w:rsidRPr="002A67F3">
        <w:rPr>
          <w:rFonts w:eastAsia="Times New Roman" w:cs="Times New Roman"/>
          <w:lang w:val="en-US"/>
        </w:rPr>
        <w:tab/>
      </w:r>
      <w:r w:rsidR="00143386" w:rsidRPr="002A67F3">
        <w:rPr>
          <w:rFonts w:eastAsia="Times New Roman" w:cs="Times New Roman"/>
          <w:lang w:val="en-US"/>
        </w:rPr>
        <w:t>THE SERVICES</w:t>
      </w:r>
    </w:p>
    <w:p w:rsidR="00143386" w:rsidRPr="002A67F3" w:rsidRDefault="00045C66" w:rsidP="00143386">
      <w:pPr>
        <w:spacing w:after="0" w:line="240" w:lineRule="auto"/>
        <w:jc w:val="both"/>
        <w:rPr>
          <w:rFonts w:eastAsia="Times New Roman" w:cs="Times New Roman"/>
          <w:lang w:val="en-US"/>
        </w:rPr>
      </w:pPr>
      <w:r w:rsidRPr="002A67F3">
        <w:rPr>
          <w:rFonts w:eastAsia="Times New Roman" w:cs="Times New Roman"/>
          <w:lang w:val="en-US"/>
        </w:rPr>
        <w:t xml:space="preserve">APPENDIX </w:t>
      </w:r>
      <w:r w:rsidRPr="002A67F3">
        <w:rPr>
          <w:rFonts w:eastAsia="Times New Roman" w:cs="Times New Roman"/>
          <w:lang w:val="en-US"/>
        </w:rPr>
        <w:sym w:font="Symbol" w:char="F049"/>
      </w:r>
      <w:r w:rsidRPr="002A67F3">
        <w:rPr>
          <w:rFonts w:eastAsia="Times New Roman" w:cs="Times New Roman"/>
          <w:lang w:val="en-US"/>
        </w:rPr>
        <w:sym w:font="Symbol" w:char="F049"/>
      </w:r>
      <w:r w:rsidRPr="002A67F3">
        <w:rPr>
          <w:rFonts w:eastAsia="Times New Roman" w:cs="Times New Roman"/>
          <w:lang w:val="en-US"/>
        </w:rPr>
        <w:sym w:font="Symbol" w:char="F049"/>
      </w:r>
      <w:r w:rsidR="00DC6279" w:rsidRPr="002A67F3">
        <w:rPr>
          <w:rFonts w:eastAsia="Times New Roman" w:cs="Times New Roman"/>
          <w:lang w:val="en-US"/>
        </w:rPr>
        <w:tab/>
      </w:r>
      <w:r w:rsidR="00143386" w:rsidRPr="002A67F3">
        <w:rPr>
          <w:rFonts w:eastAsia="Times New Roman" w:cs="Times New Roman"/>
          <w:lang w:val="en-US"/>
        </w:rPr>
        <w:t>ADDITIONAL CHARGES</w:t>
      </w:r>
    </w:p>
    <w:p w:rsidR="00143386" w:rsidRPr="002A67F3" w:rsidRDefault="009A1493" w:rsidP="00143386">
      <w:pPr>
        <w:spacing w:after="0" w:line="240" w:lineRule="auto"/>
        <w:jc w:val="both"/>
        <w:rPr>
          <w:rFonts w:eastAsia="Times New Roman" w:cs="Times New Roman"/>
          <w:lang w:val="en-US"/>
        </w:rPr>
      </w:pPr>
      <w:r w:rsidRPr="002A67F3">
        <w:rPr>
          <w:rFonts w:eastAsia="Times New Roman" w:cs="Times New Roman"/>
          <w:lang w:val="en-US"/>
        </w:rPr>
        <w:t xml:space="preserve">APPENDIX </w:t>
      </w:r>
      <w:r w:rsidRPr="002A67F3">
        <w:rPr>
          <w:rFonts w:eastAsia="Times New Roman" w:cs="Times New Roman"/>
          <w:lang w:val="en-US"/>
        </w:rPr>
        <w:sym w:font="Symbol" w:char="F049"/>
      </w:r>
      <w:r w:rsidRPr="002A67F3">
        <w:rPr>
          <w:rFonts w:eastAsia="Times New Roman" w:cs="Times New Roman"/>
          <w:lang w:val="en-US"/>
        </w:rPr>
        <w:t>V</w:t>
      </w:r>
      <w:r w:rsidR="00DC6279" w:rsidRPr="002A67F3">
        <w:rPr>
          <w:rFonts w:eastAsia="Times New Roman" w:cs="Times New Roman"/>
          <w:lang w:val="en-US"/>
        </w:rPr>
        <w:tab/>
      </w:r>
      <w:r w:rsidR="00143386" w:rsidRPr="002A67F3">
        <w:rPr>
          <w:rFonts w:eastAsia="Times New Roman" w:cs="Times New Roman"/>
          <w:lang w:val="en-US"/>
        </w:rPr>
        <w:t>THE TAKEOVER AND HANDOVER LIST</w:t>
      </w: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3C2E88" w:rsidP="00143386">
      <w:pPr>
        <w:spacing w:after="0" w:line="240" w:lineRule="auto"/>
        <w:jc w:val="both"/>
        <w:rPr>
          <w:rFonts w:eastAsia="Times New Roman" w:cs="Times New Roman"/>
          <w:lang w:val="en-US"/>
        </w:rPr>
      </w:pP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143386">
      <w:pPr>
        <w:spacing w:after="0" w:line="240" w:lineRule="auto"/>
        <w:jc w:val="both"/>
        <w:rPr>
          <w:rFonts w:eastAsia="Times New Roman" w:cs="Times New Roman"/>
          <w:lang w:val="en-US"/>
        </w:rPr>
      </w:pPr>
    </w:p>
    <w:p w:rsidR="00143386" w:rsidRPr="002A67F3" w:rsidRDefault="00143386" w:rsidP="00DC6279">
      <w:pPr>
        <w:pStyle w:val="Heading6"/>
      </w:pPr>
      <w:r w:rsidRPr="002A67F3">
        <w:t>1</w:t>
      </w:r>
      <w:r w:rsidRPr="002A67F3">
        <w:tab/>
        <w:t>Definitions</w:t>
      </w:r>
    </w:p>
    <w:p w:rsidR="00143386" w:rsidRPr="002A67F3" w:rsidRDefault="00143386" w:rsidP="00143386">
      <w:pPr>
        <w:spacing w:after="0" w:line="240" w:lineRule="auto"/>
        <w:jc w:val="both"/>
        <w:rPr>
          <w:rFonts w:eastAsia="Times New Roman" w:cs="Times New Roman"/>
          <w:lang w:val="en-US"/>
        </w:rPr>
      </w:pPr>
    </w:p>
    <w:p w:rsidR="00700E57" w:rsidRPr="00700E57" w:rsidRDefault="00700E57" w:rsidP="00700E57">
      <w:pPr>
        <w:spacing w:after="0" w:line="240" w:lineRule="auto"/>
        <w:ind w:left="720" w:hanging="720"/>
        <w:rPr>
          <w:rFonts w:ascii="Calibri" w:eastAsia="Times New Roman" w:hAnsi="Calibri" w:cs="Times New Roman"/>
          <w:lang w:val="en-US"/>
        </w:rPr>
      </w:pPr>
      <w:r w:rsidRPr="00700E57">
        <w:rPr>
          <w:rFonts w:ascii="Calibri" w:eastAsia="Times New Roman" w:hAnsi="Calibri" w:cs="Times New Roman"/>
          <w:lang w:val="en-US"/>
        </w:rPr>
        <w:t>1.1</w:t>
      </w:r>
      <w:r w:rsidRPr="00700E57">
        <w:rPr>
          <w:rFonts w:ascii="Calibri" w:eastAsia="Times New Roman" w:hAnsi="Calibri" w:cs="Times New Roman"/>
          <w:lang w:val="en-US"/>
        </w:rPr>
        <w:tab/>
        <w:t>The ‘Client’ means the resident management company, right to manage company or landlord named in the cover sheet to this agreement.</w:t>
      </w:r>
    </w:p>
    <w:p w:rsidR="00700E57" w:rsidRPr="00700E57" w:rsidRDefault="00700E57" w:rsidP="00700E57">
      <w:pPr>
        <w:spacing w:after="0" w:line="240" w:lineRule="auto"/>
        <w:ind w:left="1080"/>
        <w:jc w:val="both"/>
        <w:rPr>
          <w:rFonts w:ascii="Calibri" w:eastAsia="Times New Roman" w:hAnsi="Calibri" w:cs="Times New Roman"/>
          <w:lang w:val="en-US"/>
        </w:rPr>
      </w:pPr>
    </w:p>
    <w:p w:rsidR="00700E57" w:rsidRPr="00700E57" w:rsidRDefault="00700E57" w:rsidP="00700E57">
      <w:pPr>
        <w:spacing w:after="0" w:line="240" w:lineRule="auto"/>
        <w:jc w:val="both"/>
        <w:rPr>
          <w:rFonts w:ascii="Times New Roman" w:eastAsia="Times New Roman" w:hAnsi="Times New Roman" w:cs="Times New Roman"/>
          <w:lang w:val="en-US"/>
        </w:rPr>
      </w:pPr>
      <w:r w:rsidRPr="00700E57">
        <w:rPr>
          <w:rFonts w:ascii="Calibri" w:eastAsia="Times New Roman" w:hAnsi="Calibri" w:cs="Times New Roman"/>
          <w:lang w:val="en-US"/>
        </w:rPr>
        <w:t>1.2</w:t>
      </w:r>
      <w:r w:rsidRPr="00700E57">
        <w:rPr>
          <w:rFonts w:ascii="Calibri" w:eastAsia="Times New Roman" w:hAnsi="Calibri" w:cs="Times New Roman"/>
          <w:lang w:val="en-US"/>
        </w:rPr>
        <w:tab/>
        <w:t>The ‘Manager’ is the managing agent named in the cover sheet to this agreement.</w:t>
      </w:r>
    </w:p>
    <w:p w:rsidR="00700E57" w:rsidRPr="00700E57" w:rsidRDefault="00700E57" w:rsidP="00700E57">
      <w:pPr>
        <w:spacing w:after="0" w:line="240" w:lineRule="auto"/>
        <w:ind w:left="720"/>
        <w:contextualSpacing/>
        <w:rPr>
          <w:rFonts w:ascii="Century Gothic" w:eastAsia="Times New Roman" w:hAnsi="Century Gothic" w:cs="Times New Roman"/>
          <w:lang w:val="en-US"/>
        </w:rPr>
      </w:pPr>
    </w:p>
    <w:p w:rsidR="00700E57" w:rsidRPr="00700E57" w:rsidRDefault="00700E57" w:rsidP="00700E57">
      <w:pPr>
        <w:spacing w:after="0" w:line="240" w:lineRule="auto"/>
        <w:ind w:left="720" w:hanging="720"/>
        <w:jc w:val="both"/>
        <w:rPr>
          <w:rFonts w:ascii="Calibri" w:eastAsia="Times New Roman" w:hAnsi="Calibri" w:cs="Times New Roman"/>
          <w:lang w:val="en-US"/>
        </w:rPr>
      </w:pPr>
      <w:r w:rsidRPr="00700E57">
        <w:rPr>
          <w:rFonts w:ascii="Calibri" w:eastAsia="Times New Roman" w:hAnsi="Calibri" w:cs="Times New Roman"/>
          <w:lang w:val="en-US"/>
        </w:rPr>
        <w:t>1.3</w:t>
      </w:r>
      <w:r w:rsidRPr="00700E57">
        <w:rPr>
          <w:rFonts w:ascii="Calibri" w:eastAsia="Times New Roman" w:hAnsi="Calibri" w:cs="Times New Roman"/>
          <w:lang w:val="en-US"/>
        </w:rPr>
        <w:tab/>
        <w:t>The ‘Property’ is the estate, scheme or development named in the cover sheet to this agreement and as described at the end of the agreement.</w:t>
      </w:r>
    </w:p>
    <w:p w:rsidR="00700E57" w:rsidRPr="00700E57" w:rsidRDefault="00700E57" w:rsidP="00700E57">
      <w:pPr>
        <w:spacing w:after="0" w:line="240" w:lineRule="auto"/>
        <w:ind w:left="720"/>
        <w:contextualSpacing/>
        <w:rPr>
          <w:rFonts w:ascii="Calibri" w:eastAsia="Times New Roman" w:hAnsi="Calibri" w:cs="Times New Roman"/>
          <w:lang w:val="en-US"/>
        </w:rPr>
      </w:pPr>
    </w:p>
    <w:p w:rsidR="00700E57" w:rsidRPr="00700E57" w:rsidRDefault="00700E57" w:rsidP="00700E57">
      <w:pPr>
        <w:spacing w:after="0" w:line="240" w:lineRule="auto"/>
        <w:jc w:val="both"/>
        <w:rPr>
          <w:rFonts w:ascii="Calibri" w:eastAsia="Times New Roman" w:hAnsi="Calibri" w:cs="Times New Roman"/>
          <w:lang w:val="en-US"/>
        </w:rPr>
      </w:pPr>
      <w:r w:rsidRPr="00700E57">
        <w:rPr>
          <w:rFonts w:ascii="Calibri" w:eastAsia="Times New Roman" w:hAnsi="Calibri" w:cs="Times New Roman"/>
          <w:lang w:val="en-US"/>
        </w:rPr>
        <w:t>1.4</w:t>
      </w:r>
      <w:r w:rsidRPr="00700E57">
        <w:rPr>
          <w:rFonts w:ascii="Calibri" w:eastAsia="Times New Roman" w:hAnsi="Calibri" w:cs="Times New Roman"/>
          <w:lang w:val="en-US"/>
        </w:rPr>
        <w:tab/>
        <w:t xml:space="preserve">The ‘Management Fee’ is the fee set out in the fee agreement in Appendix </w:t>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t>.</w:t>
      </w:r>
    </w:p>
    <w:p w:rsidR="00700E57" w:rsidRPr="00700E57" w:rsidRDefault="00700E57" w:rsidP="00700E57">
      <w:pPr>
        <w:spacing w:after="0" w:line="240" w:lineRule="auto"/>
        <w:ind w:left="720"/>
        <w:contextualSpacing/>
        <w:rPr>
          <w:rFonts w:ascii="Calibri" w:eastAsia="Times New Roman" w:hAnsi="Calibri" w:cs="Times New Roman"/>
          <w:lang w:val="en-US"/>
        </w:rPr>
      </w:pPr>
    </w:p>
    <w:p w:rsidR="00700E57" w:rsidRPr="00700E57" w:rsidRDefault="00700E57" w:rsidP="00700E57">
      <w:pPr>
        <w:spacing w:after="0" w:line="240" w:lineRule="auto"/>
        <w:jc w:val="both"/>
        <w:rPr>
          <w:rFonts w:ascii="Calibri" w:eastAsia="Times New Roman" w:hAnsi="Calibri" w:cs="Times New Roman"/>
          <w:lang w:val="en-US"/>
        </w:rPr>
      </w:pPr>
      <w:r w:rsidRPr="00700E57">
        <w:rPr>
          <w:rFonts w:ascii="Calibri" w:eastAsia="Times New Roman" w:hAnsi="Calibri" w:cs="Times New Roman"/>
          <w:lang w:val="en-US"/>
        </w:rPr>
        <w:t>1.5</w:t>
      </w:r>
      <w:r w:rsidRPr="00700E57">
        <w:rPr>
          <w:rFonts w:ascii="Calibri" w:eastAsia="Times New Roman" w:hAnsi="Calibri" w:cs="Times New Roman"/>
          <w:lang w:val="en-US"/>
        </w:rPr>
        <w:tab/>
        <w:t xml:space="preserve">The ‘Services’ means the services set out in Appendix </w:t>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t>.</w:t>
      </w:r>
    </w:p>
    <w:p w:rsidR="00700E57" w:rsidRPr="00700E57" w:rsidRDefault="00700E57" w:rsidP="00700E57">
      <w:pPr>
        <w:spacing w:after="0" w:line="240" w:lineRule="auto"/>
        <w:ind w:left="720"/>
        <w:contextualSpacing/>
        <w:rPr>
          <w:rFonts w:ascii="Calibri" w:eastAsia="Times New Roman" w:hAnsi="Calibri" w:cs="Times New Roman"/>
          <w:lang w:val="en-US"/>
        </w:rPr>
      </w:pPr>
    </w:p>
    <w:p w:rsidR="00700E57" w:rsidRPr="00700E57" w:rsidRDefault="00700E57" w:rsidP="00700E57">
      <w:pPr>
        <w:spacing w:after="0" w:line="240" w:lineRule="auto"/>
        <w:jc w:val="both"/>
        <w:rPr>
          <w:rFonts w:ascii="Calibri" w:eastAsia="Times New Roman" w:hAnsi="Calibri" w:cs="Times New Roman"/>
          <w:lang w:val="en-US"/>
        </w:rPr>
      </w:pPr>
      <w:r w:rsidRPr="00700E57">
        <w:rPr>
          <w:rFonts w:ascii="Calibri" w:eastAsia="Times New Roman" w:hAnsi="Calibri" w:cs="Times New Roman"/>
          <w:lang w:val="en-US"/>
        </w:rPr>
        <w:t>1.6</w:t>
      </w:r>
      <w:r w:rsidRPr="00700E57">
        <w:rPr>
          <w:rFonts w:ascii="Calibri" w:eastAsia="Times New Roman" w:hAnsi="Calibri" w:cs="Times New Roman"/>
          <w:lang w:val="en-US"/>
        </w:rPr>
        <w:tab/>
        <w:t xml:space="preserve">‘Additional Charges’ are the charges listed for additional services in Appendix </w:t>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t>.</w:t>
      </w:r>
    </w:p>
    <w:p w:rsidR="00700E57" w:rsidRPr="00700E57" w:rsidRDefault="00700E57" w:rsidP="00700E57">
      <w:pPr>
        <w:spacing w:after="0" w:line="240" w:lineRule="auto"/>
        <w:ind w:left="720"/>
        <w:contextualSpacing/>
        <w:rPr>
          <w:rFonts w:ascii="Calibri" w:eastAsia="Times New Roman" w:hAnsi="Calibri" w:cs="Times New Roman"/>
          <w:lang w:val="en-US"/>
        </w:rPr>
      </w:pPr>
    </w:p>
    <w:p w:rsidR="00700E57" w:rsidRPr="00700E57" w:rsidRDefault="00700E57" w:rsidP="00700E57">
      <w:pPr>
        <w:spacing w:after="0" w:line="240" w:lineRule="auto"/>
        <w:jc w:val="both"/>
        <w:rPr>
          <w:rFonts w:ascii="Calibri" w:eastAsia="Times New Roman" w:hAnsi="Calibri" w:cs="Times New Roman"/>
          <w:lang w:val="en-US"/>
        </w:rPr>
      </w:pPr>
      <w:r w:rsidRPr="00700E57">
        <w:rPr>
          <w:rFonts w:ascii="Calibri" w:eastAsia="Times New Roman" w:hAnsi="Calibri" w:cs="Times New Roman"/>
          <w:lang w:val="en-US"/>
        </w:rPr>
        <w:t>1.7</w:t>
      </w:r>
      <w:r w:rsidRPr="00700E57">
        <w:rPr>
          <w:rFonts w:ascii="Calibri" w:eastAsia="Times New Roman" w:hAnsi="Calibri" w:cs="Times New Roman"/>
          <w:lang w:val="en-US"/>
        </w:rPr>
        <w:tab/>
        <w:t xml:space="preserve">‘Review Date’ means the review date specified in the fee agreement in Appendix </w:t>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t>.</w:t>
      </w:r>
    </w:p>
    <w:p w:rsidR="00700E57" w:rsidRPr="00700E57" w:rsidRDefault="00700E57" w:rsidP="00700E57">
      <w:pPr>
        <w:spacing w:after="0" w:line="240" w:lineRule="auto"/>
        <w:ind w:left="720"/>
        <w:contextualSpacing/>
        <w:rPr>
          <w:rFonts w:ascii="Calibri" w:eastAsia="Times New Roman" w:hAnsi="Calibri" w:cs="Times New Roman"/>
          <w:lang w:val="en-US"/>
        </w:rPr>
      </w:pPr>
    </w:p>
    <w:p w:rsidR="00700E57" w:rsidRPr="00700E57" w:rsidRDefault="00700E57" w:rsidP="00700E57">
      <w:pPr>
        <w:spacing w:after="0" w:line="240" w:lineRule="auto"/>
        <w:ind w:left="720" w:hanging="720"/>
        <w:jc w:val="both"/>
        <w:rPr>
          <w:rFonts w:ascii="Calibri" w:eastAsia="Times New Roman" w:hAnsi="Calibri" w:cs="Times New Roman"/>
          <w:lang w:val="en-US"/>
        </w:rPr>
      </w:pPr>
      <w:r w:rsidRPr="00700E57">
        <w:rPr>
          <w:rFonts w:ascii="Calibri" w:eastAsia="Times New Roman" w:hAnsi="Calibri" w:cs="Times New Roman"/>
          <w:lang w:val="en-US"/>
        </w:rPr>
        <w:t>1.8</w:t>
      </w:r>
      <w:r w:rsidRPr="00700E57">
        <w:rPr>
          <w:rFonts w:ascii="Calibri" w:eastAsia="Times New Roman" w:hAnsi="Calibri" w:cs="Times New Roman"/>
          <w:lang w:val="en-US"/>
        </w:rPr>
        <w:tab/>
        <w:t xml:space="preserve">‘Term’ – this agreement is for an initial period of one year less one day from the Contract date (as defined in Appendix </w:t>
      </w:r>
      <w:r w:rsidRPr="00700E57">
        <w:rPr>
          <w:rFonts w:ascii="Calibri" w:eastAsia="Times New Roman" w:hAnsi="Calibri" w:cs="Times New Roman"/>
          <w:lang w:val="en-US"/>
        </w:rPr>
        <w:sym w:font="Symbol" w:char="F049"/>
      </w:r>
      <w:r w:rsidRPr="00700E57">
        <w:rPr>
          <w:rFonts w:ascii="Calibri" w:eastAsia="Times New Roman" w:hAnsi="Calibri" w:cs="Times New Roman"/>
          <w:lang w:val="en-US"/>
        </w:rPr>
        <w:t>) and will continue with the right to termination by either party on giving 3 months’ written notice at any time.</w:t>
      </w:r>
    </w:p>
    <w:p w:rsidR="00700E57" w:rsidRPr="00700E57" w:rsidRDefault="00700E57" w:rsidP="00700E57">
      <w:pPr>
        <w:spacing w:after="0" w:line="240" w:lineRule="auto"/>
        <w:ind w:left="720"/>
        <w:contextualSpacing/>
        <w:rPr>
          <w:rFonts w:ascii="Calibri" w:eastAsia="Times New Roman" w:hAnsi="Calibri" w:cs="Times New Roman"/>
          <w:lang w:val="en-US"/>
        </w:rPr>
      </w:pPr>
    </w:p>
    <w:p w:rsidR="00700E57" w:rsidRPr="00700E57" w:rsidRDefault="00700E57" w:rsidP="00700E57">
      <w:pPr>
        <w:spacing w:after="0" w:line="240" w:lineRule="auto"/>
        <w:jc w:val="both"/>
        <w:rPr>
          <w:rFonts w:ascii="Calibri" w:eastAsia="Times New Roman" w:hAnsi="Calibri" w:cs="Times New Roman"/>
          <w:lang w:val="en-US"/>
        </w:rPr>
      </w:pPr>
      <w:r w:rsidRPr="00700E57">
        <w:rPr>
          <w:rFonts w:ascii="Calibri" w:eastAsia="Times New Roman" w:hAnsi="Calibri" w:cs="Times New Roman"/>
          <w:lang w:val="en-US"/>
        </w:rPr>
        <w:t>1.9</w:t>
      </w:r>
      <w:r w:rsidRPr="00700E57">
        <w:rPr>
          <w:rFonts w:ascii="Calibri" w:eastAsia="Times New Roman" w:hAnsi="Calibri" w:cs="Times New Roman"/>
          <w:lang w:val="en-US"/>
        </w:rPr>
        <w:tab/>
        <w:t>The ‘Parties’ means the Client and the Manager.</w:t>
      </w:r>
    </w:p>
    <w:p w:rsidR="00700E57" w:rsidRPr="00700E57" w:rsidRDefault="00700E57" w:rsidP="00700E57">
      <w:pPr>
        <w:spacing w:after="0" w:line="240" w:lineRule="auto"/>
        <w:contextualSpacing/>
        <w:rPr>
          <w:rFonts w:ascii="Calibri" w:eastAsia="Times New Roman" w:hAnsi="Calibri" w:cs="Times New Roman"/>
          <w:lang w:val="en-US"/>
        </w:rPr>
      </w:pPr>
    </w:p>
    <w:p w:rsidR="00700E57" w:rsidRPr="00700E57" w:rsidRDefault="00700E57" w:rsidP="00700E57">
      <w:pPr>
        <w:spacing w:after="0" w:line="240" w:lineRule="auto"/>
        <w:jc w:val="both"/>
        <w:rPr>
          <w:rFonts w:ascii="Calibri" w:eastAsia="Times New Roman" w:hAnsi="Calibri" w:cs="Times New Roman"/>
          <w:lang w:val="en-US"/>
        </w:rPr>
      </w:pPr>
      <w:r w:rsidRPr="00700E57">
        <w:rPr>
          <w:rFonts w:ascii="Calibri" w:eastAsia="Times New Roman" w:hAnsi="Calibri" w:cs="Times New Roman"/>
          <w:lang w:val="en-US"/>
        </w:rPr>
        <w:t>1.10</w:t>
      </w:r>
      <w:r w:rsidRPr="00700E57">
        <w:rPr>
          <w:rFonts w:ascii="Calibri" w:eastAsia="Times New Roman" w:hAnsi="Calibri" w:cs="Times New Roman"/>
          <w:lang w:val="en-US"/>
        </w:rPr>
        <w:tab/>
        <w:t>‘Contract Date’ is the start date of this contract only.</w:t>
      </w:r>
    </w:p>
    <w:p w:rsidR="00700E57" w:rsidRPr="00700E57" w:rsidRDefault="00700E57" w:rsidP="00700E57">
      <w:pPr>
        <w:spacing w:after="0" w:line="240" w:lineRule="auto"/>
        <w:jc w:val="both"/>
        <w:rPr>
          <w:rFonts w:ascii="Calibri" w:eastAsia="Times New Roman" w:hAnsi="Calibri" w:cs="Times New Roman"/>
          <w:lang w:val="en-US"/>
        </w:rPr>
      </w:pPr>
    </w:p>
    <w:p w:rsidR="00700E57" w:rsidRPr="00700E57" w:rsidRDefault="00700E57" w:rsidP="00700E57">
      <w:pPr>
        <w:spacing w:after="0" w:line="240" w:lineRule="auto"/>
        <w:ind w:left="720" w:hanging="720"/>
        <w:jc w:val="both"/>
        <w:rPr>
          <w:rFonts w:ascii="Calibri" w:eastAsia="Times New Roman" w:hAnsi="Calibri" w:cs="Times New Roman"/>
          <w:lang w:val="en-US"/>
        </w:rPr>
      </w:pPr>
      <w:r w:rsidRPr="00700E57">
        <w:rPr>
          <w:rFonts w:ascii="Calibri" w:eastAsia="Times New Roman" w:hAnsi="Calibri" w:cs="Times New Roman"/>
          <w:lang w:val="en-US"/>
        </w:rPr>
        <w:t>1.11</w:t>
      </w:r>
      <w:r w:rsidRPr="00700E57">
        <w:rPr>
          <w:rFonts w:ascii="Calibri" w:eastAsia="Times New Roman" w:hAnsi="Calibri" w:cs="Times New Roman"/>
          <w:lang w:val="en-US"/>
        </w:rPr>
        <w:tab/>
        <w:t>‘ARMA’ means the Association of Residential Managing Agents whose website is http://www.arma.org.uk.</w:t>
      </w:r>
    </w:p>
    <w:p w:rsidR="00497578" w:rsidRPr="002A67F3" w:rsidRDefault="00497578" w:rsidP="00143386">
      <w:pPr>
        <w:spacing w:after="0" w:line="240" w:lineRule="auto"/>
        <w:jc w:val="both"/>
        <w:rPr>
          <w:rFonts w:ascii="Calibri" w:eastAsia="Times New Roman" w:hAnsi="Calibri" w:cs="Times New Roman"/>
          <w:lang w:val="en-US"/>
        </w:rPr>
      </w:pPr>
    </w:p>
    <w:p w:rsidR="00497578" w:rsidRPr="002A67F3" w:rsidRDefault="00497578" w:rsidP="00497578">
      <w:pPr>
        <w:spacing w:after="0" w:line="240" w:lineRule="auto"/>
        <w:jc w:val="both"/>
        <w:rPr>
          <w:rFonts w:ascii="Calibri" w:eastAsia="Times New Roman" w:hAnsi="Calibri" w:cs="Times New Roman"/>
          <w:b/>
          <w:lang w:val="en-US"/>
        </w:rPr>
      </w:pPr>
    </w:p>
    <w:p w:rsidR="00497578" w:rsidRPr="002A67F3" w:rsidRDefault="00497578" w:rsidP="00DC6279">
      <w:pPr>
        <w:pStyle w:val="Heading6"/>
        <w:rPr>
          <w:rFonts w:ascii="Calibri" w:hAnsi="Calibri"/>
        </w:rPr>
      </w:pPr>
      <w:r w:rsidRPr="002A67F3">
        <w:rPr>
          <w:rFonts w:ascii="Calibri" w:hAnsi="Calibri"/>
        </w:rPr>
        <w:t>2</w:t>
      </w:r>
      <w:r w:rsidRPr="002A67F3">
        <w:rPr>
          <w:rFonts w:ascii="Calibri" w:hAnsi="Calibri"/>
        </w:rPr>
        <w:tab/>
        <w:t>Appointment</w:t>
      </w:r>
    </w:p>
    <w:p w:rsidR="00497578" w:rsidRPr="002A67F3" w:rsidRDefault="00497578" w:rsidP="00497578">
      <w:pPr>
        <w:spacing w:after="0" w:line="240" w:lineRule="auto"/>
        <w:jc w:val="both"/>
        <w:rPr>
          <w:rFonts w:ascii="Calibri" w:eastAsia="Times New Roman" w:hAnsi="Calibri" w:cs="Times New Roman"/>
          <w:lang w:val="en-US"/>
        </w:rPr>
      </w:pPr>
      <w:r w:rsidRPr="002A67F3">
        <w:rPr>
          <w:rFonts w:ascii="Calibri" w:eastAsia="Times New Roman" w:hAnsi="Calibri" w:cs="Times New Roman"/>
          <w:lang w:val="en-US"/>
        </w:rPr>
        <w:tab/>
      </w:r>
      <w:r w:rsidRPr="002A67F3">
        <w:rPr>
          <w:rFonts w:ascii="Calibri" w:eastAsia="Times New Roman" w:hAnsi="Calibri" w:cs="Times New Roman"/>
          <w:lang w:val="en-US"/>
        </w:rPr>
        <w:tab/>
      </w:r>
    </w:p>
    <w:p w:rsidR="00497578" w:rsidRPr="002A67F3" w:rsidRDefault="00497578" w:rsidP="00497578">
      <w:pPr>
        <w:spacing w:after="0" w:line="240" w:lineRule="auto"/>
        <w:ind w:left="705"/>
        <w:jc w:val="both"/>
        <w:rPr>
          <w:rFonts w:ascii="Calibri" w:eastAsia="Times New Roman" w:hAnsi="Calibri" w:cs="Times New Roman"/>
          <w:lang w:val="en-US"/>
        </w:rPr>
      </w:pPr>
      <w:r w:rsidRPr="002A67F3">
        <w:rPr>
          <w:rFonts w:ascii="Calibri" w:eastAsia="Times New Roman" w:hAnsi="Calibri" w:cs="Times New Roman"/>
          <w:lang w:val="en-US"/>
        </w:rPr>
        <w:t>The Client appoints the Manager to be its managing agent for the Property for the Term.</w:t>
      </w:r>
    </w:p>
    <w:p w:rsidR="00497578" w:rsidRPr="002A67F3" w:rsidRDefault="00497578" w:rsidP="00497578">
      <w:pPr>
        <w:spacing w:after="0" w:line="240" w:lineRule="auto"/>
        <w:jc w:val="both"/>
        <w:rPr>
          <w:rFonts w:ascii="Calibri" w:eastAsia="Times New Roman" w:hAnsi="Calibri" w:cs="Times New Roman"/>
          <w:lang w:val="en-US"/>
        </w:rPr>
      </w:pPr>
    </w:p>
    <w:p w:rsidR="00497578" w:rsidRPr="002A67F3" w:rsidRDefault="00DC6279" w:rsidP="00DC6279">
      <w:pPr>
        <w:pStyle w:val="Heading6"/>
        <w:rPr>
          <w:rFonts w:ascii="Calibri" w:hAnsi="Calibri"/>
        </w:rPr>
      </w:pPr>
      <w:r w:rsidRPr="002A67F3">
        <w:rPr>
          <w:rFonts w:ascii="Calibri" w:hAnsi="Calibri"/>
        </w:rPr>
        <w:t>3</w:t>
      </w:r>
      <w:r w:rsidR="00497578" w:rsidRPr="002A67F3">
        <w:rPr>
          <w:rFonts w:ascii="Calibri" w:hAnsi="Calibri"/>
        </w:rPr>
        <w:tab/>
        <w:t>Services to be provided by the Manager</w:t>
      </w:r>
    </w:p>
    <w:p w:rsidR="00497578" w:rsidRPr="002A67F3" w:rsidRDefault="00497578" w:rsidP="00497578">
      <w:pPr>
        <w:spacing w:after="0" w:line="240" w:lineRule="auto"/>
        <w:jc w:val="both"/>
        <w:rPr>
          <w:rFonts w:ascii="Calibri" w:eastAsia="Times New Roman" w:hAnsi="Calibri" w:cs="Times New Roman"/>
          <w:b/>
          <w:lang w:val="en-US"/>
        </w:rPr>
      </w:pPr>
    </w:p>
    <w:p w:rsidR="00497578" w:rsidRPr="002A67F3" w:rsidRDefault="00497578" w:rsidP="00DC6279">
      <w:pPr>
        <w:pStyle w:val="BodyTextIndent2"/>
      </w:pPr>
      <w:r w:rsidRPr="002A67F3">
        <w:t>3.1</w:t>
      </w:r>
      <w:r w:rsidRPr="002A67F3">
        <w:tab/>
        <w:t>The Manager will perform with reasonable care, skill and diligence the Services in a timely m</w:t>
      </w:r>
      <w:r w:rsidR="00045C66" w:rsidRPr="002A67F3">
        <w:t xml:space="preserve">anner as specified in Appendix </w:t>
      </w:r>
      <w:r w:rsidR="00045C66" w:rsidRPr="002A67F3">
        <w:sym w:font="Symbol" w:char="F049"/>
      </w:r>
      <w:r w:rsidRPr="002A67F3">
        <w:t>.</w:t>
      </w:r>
    </w:p>
    <w:p w:rsidR="00497578" w:rsidRPr="002A67F3" w:rsidRDefault="00497578" w:rsidP="00497578">
      <w:pPr>
        <w:spacing w:after="0" w:line="240" w:lineRule="auto"/>
        <w:ind w:left="720" w:hanging="720"/>
        <w:jc w:val="both"/>
        <w:rPr>
          <w:rFonts w:ascii="Calibri" w:eastAsia="Times New Roman" w:hAnsi="Calibri" w:cs="Times New Roman"/>
          <w:lang w:val="en-US"/>
        </w:rPr>
      </w:pPr>
    </w:p>
    <w:p w:rsidR="00497578" w:rsidRPr="002A67F3" w:rsidRDefault="00497578" w:rsidP="00497578">
      <w:pPr>
        <w:spacing w:after="0" w:line="240" w:lineRule="auto"/>
        <w:ind w:left="720" w:hanging="720"/>
        <w:jc w:val="both"/>
        <w:rPr>
          <w:rFonts w:ascii="Calibri" w:eastAsia="Times New Roman" w:hAnsi="Calibri" w:cs="Times New Roman"/>
          <w:lang w:val="en-US"/>
        </w:rPr>
      </w:pPr>
      <w:r w:rsidRPr="002A67F3">
        <w:rPr>
          <w:rFonts w:ascii="Calibri" w:eastAsia="Times New Roman" w:hAnsi="Calibri" w:cs="Times New Roman"/>
          <w:lang w:val="en-US"/>
        </w:rPr>
        <w:t>3.2</w:t>
      </w:r>
      <w:r w:rsidRPr="002A67F3">
        <w:rPr>
          <w:rFonts w:ascii="Calibri" w:eastAsia="Times New Roman" w:hAnsi="Calibri" w:cs="Times New Roman"/>
          <w:lang w:val="en-US"/>
        </w:rPr>
        <w:tab/>
        <w:t>The Manager will provide additional services for the Client for Additional Charges as set out i</w:t>
      </w:r>
      <w:r w:rsidR="00045C66" w:rsidRPr="002A67F3">
        <w:rPr>
          <w:rFonts w:ascii="Calibri" w:eastAsia="Times New Roman" w:hAnsi="Calibri" w:cs="Times New Roman"/>
          <w:lang w:val="en-US"/>
        </w:rPr>
        <w:t xml:space="preserve">n Appendix </w:t>
      </w:r>
      <w:r w:rsidR="00045C66" w:rsidRPr="002A67F3">
        <w:rPr>
          <w:rFonts w:ascii="Calibri" w:eastAsia="Times New Roman" w:hAnsi="Calibri" w:cs="Times New Roman"/>
          <w:lang w:val="en-US"/>
        </w:rPr>
        <w:sym w:font="Symbol" w:char="F049"/>
      </w:r>
      <w:r w:rsidR="00045C66" w:rsidRPr="002A67F3">
        <w:rPr>
          <w:rFonts w:ascii="Calibri" w:eastAsia="Times New Roman" w:hAnsi="Calibri" w:cs="Times New Roman"/>
          <w:lang w:val="en-US"/>
        </w:rPr>
        <w:sym w:font="Symbol" w:char="F049"/>
      </w:r>
      <w:r w:rsidR="00045C66" w:rsidRPr="002A67F3">
        <w:rPr>
          <w:rFonts w:ascii="Calibri" w:eastAsia="Times New Roman" w:hAnsi="Calibri" w:cs="Times New Roman"/>
          <w:lang w:val="en-US"/>
        </w:rPr>
        <w:sym w:font="Symbol" w:char="F049"/>
      </w:r>
      <w:r w:rsidRPr="002A67F3">
        <w:rPr>
          <w:rFonts w:ascii="Calibri" w:eastAsia="Times New Roman" w:hAnsi="Calibri" w:cs="Times New Roman"/>
          <w:lang w:val="en-US"/>
        </w:rPr>
        <w:t>.</w:t>
      </w:r>
    </w:p>
    <w:p w:rsidR="00F779AE" w:rsidRPr="002A67F3" w:rsidRDefault="003C2E88" w:rsidP="00F779AE">
      <w:pPr>
        <w:spacing w:after="0" w:line="240" w:lineRule="auto"/>
        <w:jc w:val="both"/>
        <w:rPr>
          <w:rFonts w:ascii="Calibri" w:eastAsia="Times New Roman" w:hAnsi="Calibri" w:cs="Times New Roman"/>
          <w:sz w:val="24"/>
          <w:szCs w:val="24"/>
          <w:lang w:val="en-US"/>
        </w:rPr>
      </w:pPr>
      <w:r w:rsidRPr="002A67F3">
        <w:rPr>
          <w:rFonts w:ascii="Calibri" w:eastAsia="Times New Roman" w:hAnsi="Calibri" w:cs="Times New Roman"/>
          <w:sz w:val="24"/>
          <w:szCs w:val="24"/>
          <w:lang w:val="en-US"/>
        </w:rPr>
        <w:tab/>
      </w:r>
      <w:r w:rsidRPr="002A67F3">
        <w:rPr>
          <w:rFonts w:ascii="Calibri" w:eastAsia="Times New Roman" w:hAnsi="Calibri" w:cs="Times New Roman"/>
          <w:sz w:val="24"/>
          <w:szCs w:val="24"/>
          <w:lang w:val="en-US"/>
        </w:rPr>
        <w:tab/>
      </w:r>
    </w:p>
    <w:p w:rsidR="003C2E88" w:rsidRPr="002A67F3" w:rsidRDefault="003C2E88" w:rsidP="00F779AE">
      <w:pPr>
        <w:spacing w:after="0" w:line="240" w:lineRule="auto"/>
        <w:jc w:val="both"/>
        <w:rPr>
          <w:rFonts w:ascii="Calibri" w:eastAsia="Times New Roman" w:hAnsi="Calibri" w:cs="Times New Roman"/>
          <w:sz w:val="24"/>
          <w:szCs w:val="24"/>
          <w:lang w:val="en-US"/>
        </w:rPr>
      </w:pPr>
      <w:r w:rsidRPr="002A67F3">
        <w:rPr>
          <w:rFonts w:ascii="Calibri" w:eastAsia="Times New Roman" w:hAnsi="Calibri" w:cs="Times New Roman"/>
          <w:sz w:val="24"/>
          <w:szCs w:val="24"/>
          <w:lang w:val="en-US"/>
        </w:rPr>
        <w:tab/>
      </w:r>
      <w:r w:rsidRPr="002A67F3">
        <w:rPr>
          <w:rFonts w:ascii="Calibri" w:eastAsia="Times New Roman" w:hAnsi="Calibri" w:cs="Times New Roman"/>
          <w:sz w:val="24"/>
          <w:szCs w:val="24"/>
          <w:lang w:val="en-US"/>
        </w:rPr>
        <w:tab/>
      </w:r>
    </w:p>
    <w:p w:rsidR="00497578" w:rsidRPr="002A67F3" w:rsidRDefault="00497578" w:rsidP="00DC6279">
      <w:pPr>
        <w:pStyle w:val="Heading7"/>
      </w:pPr>
      <w:r w:rsidRPr="002A67F3">
        <w:t>4</w:t>
      </w:r>
      <w:r w:rsidRPr="002A67F3">
        <w:tab/>
        <w:t>Compliance with the provision of Services Regulations 2009</w:t>
      </w:r>
    </w:p>
    <w:p w:rsidR="00497578" w:rsidRPr="002A67F3" w:rsidRDefault="00497578" w:rsidP="00497578">
      <w:pPr>
        <w:spacing w:after="0" w:line="240" w:lineRule="auto"/>
        <w:ind w:left="720" w:hanging="720"/>
        <w:jc w:val="both"/>
        <w:rPr>
          <w:rFonts w:ascii="Calibri" w:eastAsia="Times New Roman" w:hAnsi="Calibri" w:cs="Times New Roman"/>
          <w:b/>
          <w:sz w:val="24"/>
          <w:szCs w:val="24"/>
          <w:lang w:val="en-US"/>
        </w:rPr>
      </w:pPr>
    </w:p>
    <w:p w:rsidR="00497578" w:rsidRPr="002A67F3" w:rsidRDefault="00497578" w:rsidP="00497578">
      <w:pPr>
        <w:spacing w:after="0" w:line="240" w:lineRule="auto"/>
        <w:ind w:left="720" w:hanging="720"/>
        <w:jc w:val="both"/>
        <w:rPr>
          <w:rFonts w:ascii="Calibri" w:eastAsia="Times New Roman" w:hAnsi="Calibri" w:cs="Times New Roman"/>
          <w:lang w:val="en-US"/>
        </w:rPr>
      </w:pPr>
      <w:r w:rsidRPr="002A67F3">
        <w:rPr>
          <w:rFonts w:ascii="Calibri" w:eastAsia="Times New Roman" w:hAnsi="Calibri" w:cs="Times New Roman"/>
          <w:b/>
          <w:sz w:val="24"/>
          <w:szCs w:val="24"/>
          <w:lang w:val="en-US"/>
        </w:rPr>
        <w:tab/>
      </w:r>
      <w:r w:rsidRPr="002A67F3">
        <w:rPr>
          <w:rFonts w:ascii="Calibri" w:eastAsia="Times New Roman" w:hAnsi="Calibri" w:cs="Times New Roman"/>
          <w:lang w:val="en-US"/>
        </w:rPr>
        <w:t>The Manager has provided to the Client the following information:</w:t>
      </w:r>
    </w:p>
    <w:p w:rsidR="00497578" w:rsidRPr="002A67F3" w:rsidRDefault="00497578" w:rsidP="00497578">
      <w:pPr>
        <w:spacing w:after="0" w:line="240" w:lineRule="auto"/>
        <w:ind w:left="720" w:hanging="720"/>
        <w:jc w:val="both"/>
        <w:rPr>
          <w:rFonts w:ascii="Calibri" w:eastAsia="Times New Roman" w:hAnsi="Calibri" w:cs="Times New Roman"/>
          <w:lang w:val="en-US"/>
        </w:rPr>
      </w:pPr>
    </w:p>
    <w:p w:rsidR="00497578" w:rsidRPr="002A67F3" w:rsidRDefault="00497578" w:rsidP="006738A0">
      <w:pPr>
        <w:pStyle w:val="ListParagraph"/>
        <w:numPr>
          <w:ilvl w:val="0"/>
          <w:numId w:val="6"/>
        </w:numPr>
        <w:spacing w:after="0" w:line="240" w:lineRule="auto"/>
        <w:jc w:val="both"/>
        <w:rPr>
          <w:rFonts w:ascii="Calibri" w:eastAsia="Times New Roman" w:hAnsi="Calibri" w:cs="Times New Roman"/>
          <w:lang w:val="en-US"/>
        </w:rPr>
      </w:pPr>
      <w:r w:rsidRPr="002A67F3">
        <w:rPr>
          <w:rFonts w:ascii="Calibri" w:eastAsia="Times New Roman" w:hAnsi="Calibri" w:cs="Times New Roman"/>
          <w:lang w:val="en-US"/>
        </w:rPr>
        <w:t>Details of its legal status</w:t>
      </w:r>
      <w:r w:rsidR="00F17709" w:rsidRPr="002A67F3">
        <w:rPr>
          <w:rFonts w:ascii="Calibri" w:eastAsia="Times New Roman" w:hAnsi="Calibri" w:cs="Times New Roman"/>
          <w:lang w:val="en-US"/>
        </w:rPr>
        <w:t>.</w:t>
      </w:r>
    </w:p>
    <w:p w:rsidR="00143386" w:rsidRPr="002A67F3" w:rsidRDefault="00143386" w:rsidP="00143386">
      <w:pPr>
        <w:spacing w:after="0" w:line="240" w:lineRule="auto"/>
        <w:jc w:val="both"/>
        <w:rPr>
          <w:rFonts w:eastAsia="Times New Roman" w:cs="Times New Roman"/>
          <w:lang w:val="en-US"/>
        </w:rPr>
      </w:pPr>
    </w:p>
    <w:p w:rsidR="006738A0" w:rsidRPr="002A67F3" w:rsidRDefault="006738A0" w:rsidP="006738A0">
      <w:pPr>
        <w:numPr>
          <w:ilvl w:val="0"/>
          <w:numId w:val="3"/>
        </w:numPr>
        <w:spacing w:after="0" w:line="240" w:lineRule="auto"/>
        <w:jc w:val="both"/>
        <w:rPr>
          <w:rFonts w:ascii="Calibri" w:eastAsia="Times New Roman" w:hAnsi="Calibri" w:cs="Times New Roman"/>
          <w:lang w:val="en-US"/>
        </w:rPr>
      </w:pPr>
      <w:r w:rsidRPr="002A67F3">
        <w:rPr>
          <w:rFonts w:ascii="Calibri" w:eastAsia="Times New Roman" w:hAnsi="Calibri" w:cs="Times New Roman"/>
          <w:lang w:val="en-US"/>
        </w:rPr>
        <w:lastRenderedPageBreak/>
        <w:t>Its office address for communications including e-mail address and telephone numbers V</w:t>
      </w:r>
      <w:r w:rsidR="00F17709" w:rsidRPr="002A67F3">
        <w:rPr>
          <w:rFonts w:ascii="Calibri" w:eastAsia="Times New Roman" w:hAnsi="Calibri" w:cs="Times New Roman"/>
          <w:lang w:val="en-US"/>
        </w:rPr>
        <w:t>AT</w:t>
      </w:r>
      <w:r w:rsidRPr="002A67F3">
        <w:rPr>
          <w:rFonts w:ascii="Calibri" w:eastAsia="Times New Roman" w:hAnsi="Calibri" w:cs="Times New Roman"/>
          <w:lang w:val="en-US"/>
        </w:rPr>
        <w:t xml:space="preserve"> registration number which </w:t>
      </w:r>
      <w:r w:rsidR="00F17709" w:rsidRPr="002A67F3">
        <w:rPr>
          <w:rFonts w:ascii="Calibri" w:eastAsia="Times New Roman" w:hAnsi="Calibri" w:cs="Times New Roman"/>
          <w:lang w:val="en-US"/>
        </w:rPr>
        <w:t>is</w:t>
      </w:r>
      <w:r w:rsidRPr="002A67F3">
        <w:rPr>
          <w:rFonts w:ascii="Calibri" w:eastAsia="Times New Roman" w:hAnsi="Calibri" w:cs="Times New Roman"/>
          <w:lang w:val="en-US"/>
        </w:rPr>
        <w:t xml:space="preserve"> as detailed below:</w:t>
      </w:r>
    </w:p>
    <w:p w:rsidR="006738A0" w:rsidRPr="002A67F3" w:rsidRDefault="006738A0" w:rsidP="006738A0">
      <w:pPr>
        <w:spacing w:after="0" w:line="240" w:lineRule="auto"/>
        <w:ind w:left="720"/>
        <w:jc w:val="both"/>
        <w:rPr>
          <w:rFonts w:ascii="Calibri" w:eastAsia="Times New Roman" w:hAnsi="Calibri" w:cs="Times New Roman"/>
          <w:lang w:val="en-US"/>
        </w:rPr>
      </w:pPr>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Jennings and Barrett</w:t>
      </w:r>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323 Bexley Road</w:t>
      </w:r>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Erith</w:t>
      </w:r>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Kent DA8 3EX</w:t>
      </w:r>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Telephone:  0203 598 9665</w:t>
      </w:r>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 xml:space="preserve">Email: </w:t>
      </w:r>
      <w:hyperlink r:id="rId10" w:history="1">
        <w:r w:rsidR="00F779AE" w:rsidRPr="002A67F3">
          <w:rPr>
            <w:rStyle w:val="Hyperlink"/>
            <w:rFonts w:ascii="Calibri" w:eastAsia="Times New Roman" w:hAnsi="Calibri" w:cs="Times New Roman"/>
            <w:color w:val="auto"/>
            <w:lang w:val="en-US"/>
          </w:rPr>
          <w:t>block@jenningsandbarrett.co.uk</w:t>
        </w:r>
      </w:hyperlink>
    </w:p>
    <w:p w:rsidR="006738A0" w:rsidRPr="002A67F3" w:rsidRDefault="006738A0" w:rsidP="006738A0">
      <w:pPr>
        <w:spacing w:after="0" w:line="240" w:lineRule="auto"/>
        <w:ind w:left="720"/>
        <w:jc w:val="both"/>
        <w:rPr>
          <w:rFonts w:ascii="Calibri" w:eastAsia="Times New Roman" w:hAnsi="Calibri" w:cs="Times New Roman"/>
          <w:lang w:val="en-US"/>
        </w:rPr>
      </w:pPr>
      <w:r w:rsidRPr="002A67F3">
        <w:rPr>
          <w:rFonts w:ascii="Calibri" w:eastAsia="Times New Roman" w:hAnsi="Calibri" w:cs="Times New Roman"/>
          <w:lang w:val="en-US"/>
        </w:rPr>
        <w:t>VAT registration No. 979 4981 34</w:t>
      </w:r>
    </w:p>
    <w:p w:rsidR="006738A0" w:rsidRPr="002A67F3" w:rsidRDefault="006738A0" w:rsidP="006738A0">
      <w:pPr>
        <w:spacing w:after="0" w:line="240" w:lineRule="auto"/>
        <w:ind w:left="720"/>
        <w:jc w:val="both"/>
        <w:rPr>
          <w:rFonts w:ascii="Calibri" w:eastAsia="Times New Roman" w:hAnsi="Calibri" w:cs="Times New Roman"/>
          <w:lang w:val="en-US"/>
        </w:rPr>
      </w:pPr>
    </w:p>
    <w:p w:rsidR="006738A0" w:rsidRPr="002A67F3" w:rsidRDefault="006738A0" w:rsidP="006738A0">
      <w:pPr>
        <w:numPr>
          <w:ilvl w:val="0"/>
          <w:numId w:val="3"/>
        </w:numPr>
        <w:spacing w:after="0" w:line="240" w:lineRule="auto"/>
        <w:jc w:val="both"/>
        <w:rPr>
          <w:rFonts w:ascii="Calibri" w:eastAsia="Times New Roman" w:hAnsi="Calibri" w:cs="Times New Roman"/>
          <w:lang w:val="en-US"/>
        </w:rPr>
      </w:pPr>
      <w:r w:rsidRPr="002A67F3">
        <w:rPr>
          <w:rFonts w:ascii="Calibri" w:eastAsia="Times New Roman" w:hAnsi="Calibri" w:cs="Times New Roman"/>
          <w:lang w:val="en-US"/>
        </w:rPr>
        <w:t>Details of the public</w:t>
      </w:r>
      <w:r w:rsidR="00F17709" w:rsidRPr="002A67F3">
        <w:rPr>
          <w:rFonts w:ascii="Calibri" w:eastAsia="Times New Roman" w:hAnsi="Calibri" w:cs="Times New Roman"/>
          <w:lang w:val="en-US"/>
        </w:rPr>
        <w:t xml:space="preserve"> indemnity policy that it holds.</w:t>
      </w:r>
    </w:p>
    <w:p w:rsidR="006738A0" w:rsidRPr="002A67F3" w:rsidRDefault="006738A0" w:rsidP="006738A0">
      <w:pPr>
        <w:spacing w:after="0" w:line="240" w:lineRule="auto"/>
        <w:ind w:left="720"/>
        <w:jc w:val="both"/>
        <w:rPr>
          <w:rFonts w:ascii="Calibri" w:eastAsia="Times New Roman" w:hAnsi="Calibri" w:cs="Times New Roman"/>
          <w:lang w:val="en-US"/>
        </w:rPr>
      </w:pPr>
    </w:p>
    <w:p w:rsidR="00F779AE" w:rsidRPr="002A67F3" w:rsidRDefault="00F779AE" w:rsidP="006738A0">
      <w:pPr>
        <w:spacing w:after="0" w:line="240" w:lineRule="auto"/>
        <w:ind w:left="720"/>
        <w:jc w:val="both"/>
        <w:rPr>
          <w:rFonts w:ascii="Calibri" w:eastAsia="Times New Roman" w:hAnsi="Calibri" w:cs="Times New Roman"/>
          <w:lang w:val="en-US"/>
        </w:rPr>
      </w:pPr>
    </w:p>
    <w:p w:rsidR="006738A0" w:rsidRPr="002A67F3" w:rsidRDefault="006738A0" w:rsidP="00DC6279">
      <w:pPr>
        <w:pStyle w:val="Heading6"/>
      </w:pPr>
      <w:r w:rsidRPr="002A67F3">
        <w:t>5</w:t>
      </w:r>
      <w:r w:rsidRPr="002A67F3">
        <w:tab/>
        <w:t>Conduct of the Manager</w:t>
      </w:r>
    </w:p>
    <w:p w:rsidR="006738A0" w:rsidRPr="002A67F3" w:rsidRDefault="006738A0" w:rsidP="006738A0">
      <w:pPr>
        <w:spacing w:after="0" w:line="240" w:lineRule="auto"/>
        <w:ind w:left="360"/>
        <w:jc w:val="both"/>
        <w:rPr>
          <w:rFonts w:eastAsia="Times New Roman" w:cs="Times New Roman"/>
          <w:lang w:val="en-US"/>
        </w:rPr>
      </w:pPr>
    </w:p>
    <w:p w:rsidR="006738A0" w:rsidRPr="002A67F3" w:rsidRDefault="006738A0" w:rsidP="006738A0">
      <w:pPr>
        <w:spacing w:after="200" w:line="480" w:lineRule="auto"/>
        <w:contextualSpacing/>
        <w:rPr>
          <w:rFonts w:eastAsia="Times New Roman" w:cs="Times New Roman"/>
          <w:lang w:val="en-US"/>
        </w:rPr>
      </w:pPr>
      <w:r w:rsidRPr="002A67F3">
        <w:rPr>
          <w:rFonts w:eastAsia="Times New Roman" w:cs="Times New Roman"/>
          <w:lang w:val="en-US"/>
        </w:rPr>
        <w:t>5.1</w:t>
      </w:r>
      <w:r w:rsidRPr="002A67F3">
        <w:rPr>
          <w:rFonts w:eastAsia="Times New Roman" w:cs="Times New Roman"/>
          <w:lang w:val="en-US"/>
        </w:rPr>
        <w:tab/>
        <w:t>The Manager will comply with the terms of the leases of the Property.</w:t>
      </w: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5.2</w:t>
      </w:r>
      <w:r w:rsidRPr="002A67F3">
        <w:rPr>
          <w:rFonts w:eastAsia="Times New Roman" w:cs="Times New Roman"/>
          <w:lang w:val="en-US"/>
        </w:rPr>
        <w:tab/>
        <w:t>The Manager will comply with relevant landlord and tenant legislation relating to the management of the Property.</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5.3</w:t>
      </w:r>
      <w:r w:rsidRPr="002A67F3">
        <w:rPr>
          <w:rFonts w:eastAsia="Times New Roman" w:cs="Times New Roman"/>
          <w:lang w:val="en-US"/>
        </w:rPr>
        <w:tab/>
        <w:t xml:space="preserve">The Manager will comply with health and safety, fire safety, employment and all other relevant laws and regulations relating to the management of the </w:t>
      </w:r>
      <w:r w:rsidR="00F17709" w:rsidRPr="002A67F3">
        <w:rPr>
          <w:rFonts w:eastAsia="Times New Roman" w:cs="Times New Roman"/>
          <w:lang w:val="en-US"/>
        </w:rPr>
        <w:t>p</w:t>
      </w:r>
      <w:r w:rsidRPr="002A67F3">
        <w:rPr>
          <w:rFonts w:eastAsia="Times New Roman" w:cs="Times New Roman"/>
          <w:lang w:val="en-US"/>
        </w:rPr>
        <w:t>roperty.</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5.4</w:t>
      </w:r>
      <w:r w:rsidRPr="002A67F3">
        <w:rPr>
          <w:rFonts w:eastAsia="Times New Roman" w:cs="Times New Roman"/>
          <w:lang w:val="en-US"/>
        </w:rPr>
        <w:tab/>
        <w:t>The Manager will hold professional indemnity insurance including fidelity cover and maintain it during the Term. On request, the Manager must give the client a copy of the said certificate of insurance.</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5.5</w:t>
      </w:r>
      <w:r w:rsidRPr="002A67F3">
        <w:rPr>
          <w:rFonts w:eastAsia="Times New Roman" w:cs="Times New Roman"/>
          <w:lang w:val="en-US"/>
        </w:rPr>
        <w:tab/>
        <w:t>The Manager will comply with the rules of the Financial Conduct Authority when carrying out any regulated insurance activities.</w:t>
      </w:r>
    </w:p>
    <w:p w:rsidR="006738A0" w:rsidRPr="002A67F3" w:rsidRDefault="006738A0" w:rsidP="006738A0">
      <w:pPr>
        <w:spacing w:after="0" w:line="240" w:lineRule="auto"/>
        <w:ind w:left="720"/>
        <w:contextualSpacing/>
        <w:rPr>
          <w:rFonts w:eastAsia="Times New Roman" w:cs="Times New Roman"/>
          <w:lang w:val="en-US"/>
        </w:rPr>
      </w:pPr>
    </w:p>
    <w:p w:rsidR="006738A0"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5.6</w:t>
      </w:r>
      <w:r w:rsidRPr="002A67F3">
        <w:rPr>
          <w:rFonts w:eastAsia="Times New Roman" w:cs="Times New Roman"/>
          <w:lang w:val="en-US"/>
        </w:rPr>
        <w:tab/>
        <w:t xml:space="preserve">The Manager will at all reasonable times allow the Clients access to all records and accounts appertaining to the management of the </w:t>
      </w:r>
      <w:r w:rsidR="003F58EA" w:rsidRPr="002A67F3">
        <w:rPr>
          <w:rFonts w:eastAsia="Times New Roman" w:cs="Times New Roman"/>
          <w:lang w:val="en-US"/>
        </w:rPr>
        <w:t>p</w:t>
      </w:r>
      <w:r w:rsidRPr="002A67F3">
        <w:rPr>
          <w:rFonts w:eastAsia="Times New Roman" w:cs="Times New Roman"/>
          <w:lang w:val="en-US"/>
        </w:rPr>
        <w:t>roperty</w:t>
      </w:r>
      <w:r w:rsidR="00F17709" w:rsidRPr="002A67F3">
        <w:rPr>
          <w:rFonts w:eastAsia="Times New Roman" w:cs="Times New Roman"/>
          <w:lang w:val="en-US"/>
        </w:rPr>
        <w:t>.</w:t>
      </w:r>
    </w:p>
    <w:p w:rsidR="00700E57" w:rsidRDefault="00700E57" w:rsidP="006738A0">
      <w:pPr>
        <w:spacing w:after="200" w:line="240" w:lineRule="auto"/>
        <w:ind w:left="720" w:hanging="720"/>
        <w:contextualSpacing/>
        <w:rPr>
          <w:rFonts w:eastAsia="Times New Roman" w:cs="Times New Roman"/>
          <w:lang w:val="en-US"/>
        </w:rPr>
      </w:pPr>
    </w:p>
    <w:p w:rsidR="00700E57" w:rsidRPr="002A67F3" w:rsidRDefault="00700E57" w:rsidP="00700E57">
      <w:pPr>
        <w:spacing w:after="200" w:line="240" w:lineRule="auto"/>
        <w:ind w:left="720" w:hanging="720"/>
        <w:contextualSpacing/>
        <w:rPr>
          <w:rFonts w:eastAsia="Times New Roman" w:cs="Times New Roman"/>
          <w:lang w:val="en-US"/>
        </w:rPr>
      </w:pPr>
      <w:r w:rsidRPr="00700E57">
        <w:rPr>
          <w:rFonts w:eastAsia="Times New Roman" w:cs="Times New Roman"/>
          <w:lang w:val="en-US"/>
        </w:rPr>
        <w:t>5.7</w:t>
      </w:r>
      <w:r w:rsidRPr="00700E57">
        <w:rPr>
          <w:rFonts w:eastAsia="Times New Roman" w:cs="Times New Roman"/>
          <w:lang w:val="en-US"/>
        </w:rPr>
        <w:tab/>
        <w:t>The Manager is a member of ARMA and will comply with their standards as set out in the ARMA Consumer Charter and Standards, established in 2016.</w:t>
      </w:r>
    </w:p>
    <w:p w:rsidR="006738A0" w:rsidRPr="002A67F3" w:rsidRDefault="006738A0" w:rsidP="006738A0">
      <w:pPr>
        <w:spacing w:after="200" w:line="240" w:lineRule="auto"/>
        <w:ind w:left="720" w:hanging="720"/>
        <w:contextualSpacing/>
        <w:rPr>
          <w:rFonts w:eastAsia="Times New Roman" w:cs="Times New Roman"/>
          <w:lang w:val="en-US"/>
        </w:rPr>
      </w:pPr>
    </w:p>
    <w:p w:rsidR="006738A0" w:rsidRPr="002A67F3" w:rsidRDefault="00644B45" w:rsidP="00DC6279">
      <w:pPr>
        <w:pStyle w:val="Heading8"/>
      </w:pPr>
      <w:r w:rsidRPr="002A67F3">
        <w:t>6</w:t>
      </w:r>
      <w:r w:rsidRPr="002A67F3">
        <w:tab/>
      </w:r>
      <w:r w:rsidR="006738A0" w:rsidRPr="002A67F3">
        <w:t xml:space="preserve">Conduct of the Client  </w:t>
      </w:r>
    </w:p>
    <w:p w:rsidR="006738A0" w:rsidRPr="002A67F3" w:rsidRDefault="006738A0" w:rsidP="006738A0">
      <w:pPr>
        <w:spacing w:after="0" w:line="240" w:lineRule="auto"/>
        <w:ind w:left="720"/>
        <w:contextualSpacing/>
        <w:rPr>
          <w:rFonts w:eastAsia="Times New Roman" w:cs="Times New Roman"/>
          <w:b/>
          <w:lang w:val="en-US"/>
        </w:rPr>
      </w:pPr>
    </w:p>
    <w:p w:rsidR="003C2E88" w:rsidRPr="002A67F3" w:rsidRDefault="006738A0" w:rsidP="00F779AE">
      <w:pPr>
        <w:spacing w:after="200" w:line="240" w:lineRule="auto"/>
        <w:ind w:left="720" w:hanging="720"/>
        <w:rPr>
          <w:rFonts w:eastAsia="Times New Roman" w:cs="Times New Roman"/>
          <w:lang w:val="en-US"/>
        </w:rPr>
      </w:pPr>
      <w:r w:rsidRPr="002A67F3">
        <w:rPr>
          <w:rFonts w:eastAsia="Times New Roman" w:cs="Times New Roman"/>
          <w:lang w:val="en-US"/>
        </w:rPr>
        <w:t>6.1</w:t>
      </w:r>
      <w:r w:rsidRPr="002A67F3">
        <w:rPr>
          <w:rFonts w:eastAsia="Times New Roman" w:cs="Times New Roman"/>
          <w:lang w:val="en-US"/>
        </w:rPr>
        <w:tab/>
        <w:t xml:space="preserve">The Client will use its best </w:t>
      </w:r>
      <w:proofErr w:type="spellStart"/>
      <w:r w:rsidRPr="002A67F3">
        <w:rPr>
          <w:rFonts w:eastAsia="Times New Roman" w:cs="Times New Roman"/>
          <w:lang w:val="en-US"/>
        </w:rPr>
        <w:t>endeavours</w:t>
      </w:r>
      <w:proofErr w:type="spellEnd"/>
      <w:r w:rsidRPr="002A67F3">
        <w:rPr>
          <w:rFonts w:eastAsia="Times New Roman" w:cs="Times New Roman"/>
          <w:lang w:val="en-US"/>
        </w:rPr>
        <w:t xml:space="preserve"> to ensure the handover of the documents listed in the Appendix IV, the Takeover List, to the Manager.</w:t>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6.2</w:t>
      </w:r>
      <w:r w:rsidRPr="002A67F3">
        <w:rPr>
          <w:rFonts w:eastAsia="Times New Roman" w:cs="Times New Roman"/>
          <w:lang w:val="en-US"/>
        </w:rPr>
        <w:tab/>
        <w:t>The Client will not issue any instructions to the Manager that require it to</w:t>
      </w:r>
      <w:r w:rsidR="008D1D67" w:rsidRPr="002A67F3">
        <w:rPr>
          <w:rFonts w:eastAsia="Times New Roman" w:cs="Times New Roman"/>
          <w:lang w:val="en-US"/>
        </w:rPr>
        <w:t xml:space="preserve"> breach the L</w:t>
      </w:r>
      <w:r w:rsidRPr="002A67F3">
        <w:rPr>
          <w:rFonts w:eastAsia="Times New Roman" w:cs="Times New Roman"/>
          <w:lang w:val="en-US"/>
        </w:rPr>
        <w:t xml:space="preserve">eases of the Property, legislation, the </w:t>
      </w:r>
      <w:proofErr w:type="spellStart"/>
      <w:r w:rsidRPr="002A67F3">
        <w:rPr>
          <w:rFonts w:eastAsia="Times New Roman" w:cs="Times New Roman"/>
          <w:lang w:val="en-US"/>
        </w:rPr>
        <w:t>recognised</w:t>
      </w:r>
      <w:proofErr w:type="spellEnd"/>
      <w:r w:rsidRPr="002A67F3">
        <w:rPr>
          <w:rFonts w:eastAsia="Times New Roman" w:cs="Times New Roman"/>
          <w:lang w:val="en-US"/>
        </w:rPr>
        <w:t xml:space="preserve"> Codes of Practice or any regulations relating to the management of the Property.</w:t>
      </w:r>
    </w:p>
    <w:p w:rsidR="006738A0" w:rsidRPr="002A67F3" w:rsidRDefault="006738A0" w:rsidP="006738A0">
      <w:pPr>
        <w:spacing w:after="200" w:line="240" w:lineRule="auto"/>
        <w:ind w:left="36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6.3</w:t>
      </w:r>
      <w:r w:rsidRPr="002A67F3">
        <w:rPr>
          <w:rFonts w:eastAsia="Times New Roman" w:cs="Times New Roman"/>
          <w:lang w:val="en-US"/>
        </w:rPr>
        <w:tab/>
        <w:t xml:space="preserve">The Client will act in a manner that ensures there is no unlawful discrimination in the provision of services, the sales and lettings of units at the </w:t>
      </w:r>
      <w:r w:rsidR="003F58EA" w:rsidRPr="002A67F3">
        <w:rPr>
          <w:rFonts w:eastAsia="Times New Roman" w:cs="Times New Roman"/>
          <w:lang w:val="en-US"/>
        </w:rPr>
        <w:t>p</w:t>
      </w:r>
      <w:r w:rsidRPr="002A67F3">
        <w:rPr>
          <w:rFonts w:eastAsia="Times New Roman" w:cs="Times New Roman"/>
          <w:lang w:val="en-US"/>
        </w:rPr>
        <w:t>roperty and the employment of any staff or contractors.</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lastRenderedPageBreak/>
        <w:t>6.4</w:t>
      </w:r>
      <w:r w:rsidRPr="002A67F3">
        <w:rPr>
          <w:rFonts w:eastAsia="Times New Roman" w:cs="Times New Roman"/>
          <w:lang w:val="en-US"/>
        </w:rPr>
        <w:tab/>
        <w:t>The Client will not give instructions to the Managers staff working solely at the Property. Any instruction should be given through the Managers nominated representative as agreed between the Parties.</w:t>
      </w:r>
    </w:p>
    <w:p w:rsidR="006738A0" w:rsidRPr="002A67F3" w:rsidRDefault="006738A0" w:rsidP="006738A0">
      <w:pPr>
        <w:spacing w:after="200" w:line="240" w:lineRule="auto"/>
        <w:ind w:left="720" w:hanging="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6.5</w:t>
      </w:r>
      <w:r w:rsidRPr="002A67F3">
        <w:rPr>
          <w:rFonts w:eastAsia="Times New Roman" w:cs="Times New Roman"/>
          <w:lang w:val="en-US"/>
        </w:rPr>
        <w:tab/>
        <w:t>The Client is not required to arrange and hold Directors’ and Officers’ liability insurance for the Term but is advised to do so. On request the Client will give the Manager a copy of any such insurance certificate.</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6.6</w:t>
      </w:r>
      <w:r w:rsidRPr="002A67F3">
        <w:rPr>
          <w:rFonts w:eastAsia="Times New Roman" w:cs="Times New Roman"/>
          <w:lang w:val="en-US"/>
        </w:rPr>
        <w:tab/>
        <w:t xml:space="preserve">The Client will keep the Manager informed of any notices, sales of leaseholds or freehold, possible information of resident associations, exercise of the right to manage, enfranchisement and any other matter relating to the management of the </w:t>
      </w:r>
      <w:r w:rsidR="003F58EA" w:rsidRPr="002A67F3">
        <w:rPr>
          <w:rFonts w:eastAsia="Times New Roman" w:cs="Times New Roman"/>
          <w:lang w:val="en-US"/>
        </w:rPr>
        <w:t>p</w:t>
      </w:r>
      <w:r w:rsidRPr="002A67F3">
        <w:rPr>
          <w:rFonts w:eastAsia="Times New Roman" w:cs="Times New Roman"/>
          <w:lang w:val="en-US"/>
        </w:rPr>
        <w:t>roperty of which the Client becomes aware.</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6738A0" w:rsidP="006738A0">
      <w:pPr>
        <w:spacing w:after="200" w:line="240" w:lineRule="auto"/>
        <w:ind w:left="720" w:hanging="720"/>
        <w:contextualSpacing/>
        <w:rPr>
          <w:rFonts w:eastAsia="Times New Roman" w:cs="Times New Roman"/>
          <w:lang w:val="en-US"/>
        </w:rPr>
      </w:pPr>
      <w:r w:rsidRPr="002A67F3">
        <w:rPr>
          <w:rFonts w:eastAsia="Times New Roman" w:cs="Times New Roman"/>
          <w:lang w:val="en-US"/>
        </w:rPr>
        <w:t>6.7</w:t>
      </w:r>
      <w:r w:rsidRPr="002A67F3">
        <w:rPr>
          <w:rFonts w:eastAsia="Times New Roman" w:cs="Times New Roman"/>
          <w:lang w:val="en-US"/>
        </w:rPr>
        <w:tab/>
        <w:t>When oral instructions are given by the Client to the Manager, these must be confirmed in writing by post or email within 7 days.</w:t>
      </w:r>
    </w:p>
    <w:p w:rsidR="006738A0" w:rsidRPr="002A67F3" w:rsidRDefault="006738A0" w:rsidP="006738A0">
      <w:pPr>
        <w:spacing w:after="200" w:line="240" w:lineRule="auto"/>
        <w:ind w:left="720" w:hanging="720"/>
        <w:contextualSpacing/>
        <w:rPr>
          <w:rFonts w:eastAsia="Times New Roman" w:cs="Times New Roman"/>
          <w:lang w:val="en-US"/>
        </w:rPr>
      </w:pPr>
    </w:p>
    <w:p w:rsidR="006738A0" w:rsidRPr="002A67F3" w:rsidRDefault="006738A0" w:rsidP="00DC6279">
      <w:pPr>
        <w:pStyle w:val="Heading8"/>
      </w:pPr>
      <w:r w:rsidRPr="002A67F3">
        <w:t>7</w:t>
      </w:r>
      <w:r w:rsidRPr="002A67F3">
        <w:tab/>
        <w:t>Disclosures, Commissions and Associated Companies</w:t>
      </w:r>
    </w:p>
    <w:p w:rsidR="006738A0" w:rsidRPr="002A67F3" w:rsidRDefault="006738A0" w:rsidP="006738A0">
      <w:pPr>
        <w:spacing w:after="0" w:line="240" w:lineRule="auto"/>
        <w:ind w:left="720"/>
        <w:contextualSpacing/>
        <w:rPr>
          <w:rFonts w:eastAsia="Times New Roman" w:cs="Times New Roman"/>
          <w:b/>
          <w:lang w:val="en-US"/>
        </w:rPr>
      </w:pPr>
    </w:p>
    <w:p w:rsidR="006738A0" w:rsidRPr="002A67F3" w:rsidRDefault="00282983" w:rsidP="00282983">
      <w:pPr>
        <w:spacing w:after="200" w:line="240" w:lineRule="auto"/>
        <w:ind w:left="720" w:hanging="720"/>
        <w:contextualSpacing/>
        <w:rPr>
          <w:rFonts w:eastAsia="Times New Roman" w:cs="Times New Roman"/>
          <w:lang w:val="en-US"/>
        </w:rPr>
      </w:pPr>
      <w:r w:rsidRPr="002A67F3">
        <w:rPr>
          <w:rFonts w:eastAsia="Times New Roman" w:cs="Times New Roman"/>
          <w:lang w:val="en-US"/>
        </w:rPr>
        <w:t>7.1</w:t>
      </w:r>
      <w:r w:rsidRPr="002A67F3">
        <w:rPr>
          <w:rFonts w:eastAsia="Times New Roman" w:cs="Times New Roman"/>
          <w:lang w:val="en-US"/>
        </w:rPr>
        <w:tab/>
      </w:r>
      <w:r w:rsidR="006738A0" w:rsidRPr="002A67F3">
        <w:rPr>
          <w:rFonts w:eastAsia="Times New Roman" w:cs="Times New Roman"/>
          <w:lang w:val="en-US"/>
        </w:rPr>
        <w:t>The Manager has disclosed in writing to the Client all commission arrangements that may apply to its management of the property (please refer to clause 7.2 below which is the only Commission the Manager receives).</w:t>
      </w:r>
    </w:p>
    <w:p w:rsidR="006738A0" w:rsidRPr="002A67F3" w:rsidRDefault="006738A0" w:rsidP="006738A0">
      <w:pPr>
        <w:spacing w:after="0" w:line="240" w:lineRule="auto"/>
        <w:ind w:left="704"/>
        <w:contextualSpacing/>
        <w:rPr>
          <w:rFonts w:eastAsia="Times New Roman" w:cs="Times New Roman"/>
          <w:lang w:val="en-US"/>
        </w:rPr>
      </w:pPr>
    </w:p>
    <w:p w:rsidR="006738A0" w:rsidRPr="002A67F3" w:rsidRDefault="00282983" w:rsidP="00282983">
      <w:pPr>
        <w:spacing w:after="200" w:line="240" w:lineRule="auto"/>
        <w:ind w:left="720" w:hanging="720"/>
        <w:contextualSpacing/>
        <w:rPr>
          <w:rFonts w:eastAsia="Times New Roman" w:cs="Times New Roman"/>
          <w:lang w:val="en-US"/>
        </w:rPr>
      </w:pPr>
      <w:r w:rsidRPr="002A67F3">
        <w:rPr>
          <w:rFonts w:eastAsia="Times New Roman" w:cs="Times New Roman"/>
          <w:lang w:val="en-US"/>
        </w:rPr>
        <w:t>7.2</w:t>
      </w:r>
      <w:r w:rsidRPr="002A67F3">
        <w:rPr>
          <w:rFonts w:eastAsia="Times New Roman" w:cs="Times New Roman"/>
          <w:lang w:val="en-US"/>
        </w:rPr>
        <w:tab/>
      </w:r>
      <w:r w:rsidR="006738A0" w:rsidRPr="002A67F3">
        <w:rPr>
          <w:rFonts w:eastAsia="Times New Roman" w:cs="Times New Roman"/>
          <w:lang w:val="en-US"/>
        </w:rPr>
        <w:t xml:space="preserve"> If arranged by the Manager, the Manager confirms that the commission earned on any building insurances placed on behalf of the client will equate to 15% excluding IPT. Commission earned on any other type of policy will equate to 5%.</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282983" w:rsidP="00282983">
      <w:pPr>
        <w:spacing w:after="200" w:line="240" w:lineRule="auto"/>
        <w:ind w:left="720" w:hanging="720"/>
        <w:contextualSpacing/>
        <w:rPr>
          <w:rFonts w:eastAsia="Times New Roman" w:cs="Times New Roman"/>
          <w:lang w:val="en-US"/>
        </w:rPr>
      </w:pPr>
      <w:r w:rsidRPr="002A67F3">
        <w:rPr>
          <w:rFonts w:eastAsia="Times New Roman" w:cs="Times New Roman"/>
          <w:lang w:val="en-US"/>
        </w:rPr>
        <w:t>7.3</w:t>
      </w:r>
      <w:r w:rsidRPr="002A67F3">
        <w:rPr>
          <w:rFonts w:eastAsia="Times New Roman" w:cs="Times New Roman"/>
          <w:lang w:val="en-US"/>
        </w:rPr>
        <w:tab/>
      </w:r>
      <w:r w:rsidR="006738A0" w:rsidRPr="002A67F3">
        <w:rPr>
          <w:rFonts w:eastAsia="Times New Roman" w:cs="Times New Roman"/>
          <w:lang w:val="en-US"/>
        </w:rPr>
        <w:t xml:space="preserve">The Manager is </w:t>
      </w:r>
      <w:proofErr w:type="spellStart"/>
      <w:r w:rsidR="006738A0" w:rsidRPr="002A67F3">
        <w:rPr>
          <w:rFonts w:eastAsia="Times New Roman" w:cs="Times New Roman"/>
          <w:lang w:val="en-US"/>
        </w:rPr>
        <w:t>authorised</w:t>
      </w:r>
      <w:proofErr w:type="spellEnd"/>
      <w:r w:rsidR="006738A0" w:rsidRPr="002A67F3">
        <w:rPr>
          <w:rFonts w:eastAsia="Times New Roman" w:cs="Times New Roman"/>
          <w:lang w:val="en-US"/>
        </w:rPr>
        <w:t xml:space="preserve"> to retain the commission from the arrangements already declared.</w:t>
      </w:r>
    </w:p>
    <w:p w:rsidR="006738A0" w:rsidRPr="002A67F3" w:rsidRDefault="006738A0" w:rsidP="006738A0">
      <w:pPr>
        <w:spacing w:after="0" w:line="240" w:lineRule="auto"/>
        <w:ind w:left="720"/>
        <w:contextualSpacing/>
        <w:rPr>
          <w:rFonts w:eastAsia="Times New Roman" w:cs="Times New Roman"/>
          <w:lang w:val="en-US"/>
        </w:rPr>
      </w:pPr>
    </w:p>
    <w:p w:rsidR="006738A0" w:rsidRPr="002A67F3" w:rsidRDefault="00282983" w:rsidP="00282983">
      <w:pPr>
        <w:spacing w:after="200" w:line="240" w:lineRule="auto"/>
        <w:ind w:left="720" w:hanging="720"/>
        <w:contextualSpacing/>
        <w:rPr>
          <w:rFonts w:eastAsia="Times New Roman" w:cs="Times New Roman"/>
          <w:lang w:val="en-US"/>
        </w:rPr>
      </w:pPr>
      <w:r w:rsidRPr="002A67F3">
        <w:rPr>
          <w:rFonts w:eastAsia="Times New Roman" w:cs="Times New Roman"/>
          <w:lang w:val="en-US"/>
        </w:rPr>
        <w:t>7.4</w:t>
      </w:r>
      <w:r w:rsidRPr="002A67F3">
        <w:rPr>
          <w:rFonts w:eastAsia="Times New Roman" w:cs="Times New Roman"/>
          <w:lang w:val="en-US"/>
        </w:rPr>
        <w:tab/>
      </w:r>
      <w:r w:rsidR="006738A0" w:rsidRPr="002A67F3">
        <w:rPr>
          <w:rFonts w:eastAsia="Times New Roman" w:cs="Times New Roman"/>
          <w:lang w:val="en-US"/>
        </w:rPr>
        <w:t>The Manager has disclosed to the Client that it is not associated with any companies that are engaged to provide services to the Client</w:t>
      </w:r>
      <w:r w:rsidRPr="002A67F3">
        <w:rPr>
          <w:rFonts w:eastAsia="Times New Roman" w:cs="Times New Roman"/>
          <w:lang w:val="en-US"/>
        </w:rPr>
        <w:t>.</w:t>
      </w:r>
    </w:p>
    <w:p w:rsidR="00282983" w:rsidRPr="002A67F3" w:rsidRDefault="00282983" w:rsidP="00282983">
      <w:pPr>
        <w:spacing w:after="200" w:line="240" w:lineRule="auto"/>
        <w:ind w:left="720" w:hanging="720"/>
        <w:contextualSpacing/>
        <w:rPr>
          <w:rFonts w:eastAsia="Times New Roman" w:cs="Times New Roman"/>
          <w:lang w:val="en-US"/>
        </w:rPr>
      </w:pPr>
    </w:p>
    <w:p w:rsidR="00906E92" w:rsidRPr="002A67F3" w:rsidRDefault="00282983" w:rsidP="00906E92">
      <w:pPr>
        <w:pStyle w:val="Heading8"/>
      </w:pPr>
      <w:r w:rsidRPr="002A67F3">
        <w:t>8</w:t>
      </w:r>
      <w:r w:rsidRPr="002A67F3">
        <w:tab/>
        <w:t>Fees and Charges</w:t>
      </w:r>
    </w:p>
    <w:p w:rsidR="00906E92" w:rsidRPr="002A67F3" w:rsidRDefault="00906E92" w:rsidP="00906E92">
      <w:pPr>
        <w:pStyle w:val="Heading8"/>
      </w:pPr>
    </w:p>
    <w:p w:rsidR="003C2E88" w:rsidRPr="002A67F3" w:rsidRDefault="00906E92" w:rsidP="00F779AE">
      <w:pPr>
        <w:pStyle w:val="Heading8"/>
        <w:ind w:left="720" w:hanging="720"/>
        <w:rPr>
          <w:b w:val="0"/>
          <w:sz w:val="22"/>
          <w:szCs w:val="22"/>
        </w:rPr>
      </w:pPr>
      <w:r w:rsidRPr="002A67F3">
        <w:rPr>
          <w:b w:val="0"/>
          <w:sz w:val="22"/>
          <w:szCs w:val="22"/>
        </w:rPr>
        <w:t>8.1</w:t>
      </w:r>
      <w:r w:rsidRPr="002A67F3">
        <w:rPr>
          <w:b w:val="0"/>
          <w:sz w:val="22"/>
          <w:szCs w:val="22"/>
        </w:rPr>
        <w:tab/>
      </w:r>
      <w:r w:rsidR="00282983" w:rsidRPr="002A67F3">
        <w:rPr>
          <w:b w:val="0"/>
          <w:sz w:val="22"/>
          <w:szCs w:val="22"/>
        </w:rPr>
        <w:t>The fees and charges payable by the Client to the Manage</w:t>
      </w:r>
      <w:r w:rsidR="003F58EA" w:rsidRPr="002A67F3">
        <w:rPr>
          <w:b w:val="0"/>
          <w:sz w:val="22"/>
          <w:szCs w:val="22"/>
        </w:rPr>
        <w:t xml:space="preserve">r are as set out in </w:t>
      </w:r>
      <w:r w:rsidRPr="002A67F3">
        <w:rPr>
          <w:b w:val="0"/>
          <w:sz w:val="22"/>
          <w:szCs w:val="22"/>
        </w:rPr>
        <w:t>A</w:t>
      </w:r>
      <w:r w:rsidR="003F58EA" w:rsidRPr="002A67F3">
        <w:rPr>
          <w:b w:val="0"/>
          <w:sz w:val="22"/>
          <w:szCs w:val="22"/>
        </w:rPr>
        <w:t xml:space="preserve">ppendices </w:t>
      </w:r>
      <w:r w:rsidR="003F58EA" w:rsidRPr="002A67F3">
        <w:rPr>
          <w:b w:val="0"/>
          <w:sz w:val="22"/>
          <w:szCs w:val="22"/>
        </w:rPr>
        <w:sym w:font="Symbol" w:char="F049"/>
      </w:r>
      <w:r w:rsidR="003F58EA" w:rsidRPr="002A67F3">
        <w:rPr>
          <w:b w:val="0"/>
          <w:sz w:val="22"/>
          <w:szCs w:val="22"/>
        </w:rPr>
        <w:t xml:space="preserve"> </w:t>
      </w:r>
      <w:r w:rsidRPr="002A67F3">
        <w:rPr>
          <w:b w:val="0"/>
          <w:sz w:val="22"/>
          <w:szCs w:val="22"/>
        </w:rPr>
        <w:t xml:space="preserve"> </w:t>
      </w:r>
      <w:r w:rsidR="003F58EA" w:rsidRPr="002A67F3">
        <w:rPr>
          <w:b w:val="0"/>
          <w:sz w:val="22"/>
          <w:szCs w:val="22"/>
        </w:rPr>
        <w:t xml:space="preserve">and </w:t>
      </w:r>
      <w:r w:rsidR="003F58EA" w:rsidRPr="002A67F3">
        <w:rPr>
          <w:b w:val="0"/>
          <w:sz w:val="22"/>
          <w:szCs w:val="22"/>
        </w:rPr>
        <w:sym w:font="Symbol" w:char="F049"/>
      </w:r>
      <w:r w:rsidR="003F58EA" w:rsidRPr="002A67F3">
        <w:rPr>
          <w:b w:val="0"/>
          <w:sz w:val="22"/>
          <w:szCs w:val="22"/>
        </w:rPr>
        <w:sym w:font="Symbol" w:char="F049"/>
      </w:r>
      <w:r w:rsidR="003F58EA" w:rsidRPr="002A67F3">
        <w:rPr>
          <w:b w:val="0"/>
          <w:sz w:val="22"/>
          <w:szCs w:val="22"/>
        </w:rPr>
        <w:sym w:font="Symbol" w:char="F049"/>
      </w:r>
      <w:r w:rsidR="00282983" w:rsidRPr="002A67F3">
        <w:rPr>
          <w:b w:val="0"/>
          <w:sz w:val="22"/>
          <w:szCs w:val="22"/>
        </w:rPr>
        <w:t xml:space="preserve"> and are payable without any right of set-off against any other account with the Client.</w:t>
      </w:r>
      <w:r w:rsidR="003C2E88" w:rsidRPr="002A67F3">
        <w:tab/>
      </w:r>
      <w:r w:rsidR="003C2E88" w:rsidRPr="002A67F3">
        <w:tab/>
      </w:r>
      <w:r w:rsidR="003C2E88" w:rsidRPr="002A67F3">
        <w:tab/>
      </w:r>
      <w:r w:rsidR="003C2E88" w:rsidRPr="002A67F3">
        <w:tab/>
      </w:r>
      <w:r w:rsidR="003C2E88" w:rsidRPr="002A67F3">
        <w:tab/>
      </w:r>
      <w:r w:rsidR="003C2E88" w:rsidRPr="002A67F3">
        <w:tab/>
      </w:r>
      <w:r w:rsidR="003C2E88" w:rsidRPr="002A67F3">
        <w:tab/>
      </w:r>
      <w:r w:rsidR="003C2E88" w:rsidRPr="002A67F3">
        <w:tab/>
      </w:r>
      <w:r w:rsidR="003C2E88" w:rsidRPr="002A67F3">
        <w:tab/>
      </w:r>
    </w:p>
    <w:p w:rsidR="00282983" w:rsidRPr="002A67F3" w:rsidRDefault="00282983" w:rsidP="00282983">
      <w:pPr>
        <w:spacing w:after="200" w:line="240" w:lineRule="auto"/>
        <w:ind w:left="720" w:hanging="720"/>
        <w:contextualSpacing/>
        <w:jc w:val="both"/>
        <w:rPr>
          <w:rFonts w:eastAsia="Times New Roman" w:cs="Times New Roman"/>
          <w:lang w:val="en-US"/>
        </w:rPr>
      </w:pPr>
      <w:r w:rsidRPr="002A67F3">
        <w:rPr>
          <w:rFonts w:eastAsia="Times New Roman" w:cs="Times New Roman"/>
          <w:lang w:val="en-US"/>
        </w:rPr>
        <w:t>8.2</w:t>
      </w:r>
      <w:r w:rsidRPr="002A67F3">
        <w:rPr>
          <w:rFonts w:eastAsia="Times New Roman" w:cs="Times New Roman"/>
          <w:lang w:val="en-US"/>
        </w:rPr>
        <w:tab/>
        <w:t xml:space="preserve">The Client </w:t>
      </w:r>
      <w:proofErr w:type="spellStart"/>
      <w:r w:rsidRPr="002A67F3">
        <w:rPr>
          <w:rFonts w:eastAsia="Times New Roman" w:cs="Times New Roman"/>
          <w:lang w:val="en-US"/>
        </w:rPr>
        <w:t>authorises</w:t>
      </w:r>
      <w:proofErr w:type="spellEnd"/>
      <w:r w:rsidRPr="002A67F3">
        <w:rPr>
          <w:rFonts w:eastAsia="Times New Roman" w:cs="Times New Roman"/>
          <w:lang w:val="en-US"/>
        </w:rPr>
        <w:t xml:space="preserve"> the manager to deduct the Management Fee from the clients designated bank account on the commencement of each quarter.</w:t>
      </w:r>
    </w:p>
    <w:p w:rsidR="003F58EA" w:rsidRPr="002A67F3" w:rsidRDefault="003F58EA" w:rsidP="00282983">
      <w:pPr>
        <w:spacing w:after="200" w:line="240" w:lineRule="auto"/>
        <w:ind w:left="720" w:hanging="720"/>
        <w:contextualSpacing/>
        <w:jc w:val="both"/>
        <w:rPr>
          <w:rFonts w:eastAsia="Times New Roman" w:cs="Times New Roman"/>
          <w:lang w:val="en-US"/>
        </w:rPr>
      </w:pPr>
    </w:p>
    <w:p w:rsidR="00282983" w:rsidRPr="002A67F3" w:rsidRDefault="00282983" w:rsidP="00282983">
      <w:pPr>
        <w:spacing w:after="200" w:line="240" w:lineRule="auto"/>
        <w:ind w:left="720" w:hanging="720"/>
        <w:contextualSpacing/>
        <w:rPr>
          <w:rFonts w:eastAsia="Times New Roman" w:cs="Times New Roman"/>
          <w:lang w:val="en-US"/>
        </w:rPr>
      </w:pPr>
      <w:r w:rsidRPr="002A67F3">
        <w:rPr>
          <w:rFonts w:eastAsia="Times New Roman" w:cs="Times New Roman"/>
          <w:lang w:val="en-US"/>
        </w:rPr>
        <w:t>8.3</w:t>
      </w:r>
      <w:r w:rsidRPr="002A67F3">
        <w:rPr>
          <w:rFonts w:eastAsia="Times New Roman" w:cs="Times New Roman"/>
          <w:lang w:val="en-US"/>
        </w:rPr>
        <w:tab/>
        <w:t xml:space="preserve">The Client may pay the Manager a setting up </w:t>
      </w:r>
      <w:r w:rsidR="00045C66" w:rsidRPr="002A67F3">
        <w:rPr>
          <w:rFonts w:eastAsia="Times New Roman" w:cs="Times New Roman"/>
          <w:lang w:val="en-US"/>
        </w:rPr>
        <w:t xml:space="preserve">fee as specified in Appendix </w:t>
      </w:r>
      <w:r w:rsidR="00045C66" w:rsidRPr="002A67F3">
        <w:rPr>
          <w:rFonts w:eastAsia="Times New Roman" w:cs="Times New Roman"/>
          <w:lang w:val="en-US"/>
        </w:rPr>
        <w:sym w:font="Symbol" w:char="F049"/>
      </w:r>
      <w:r w:rsidRPr="002A67F3">
        <w:rPr>
          <w:rFonts w:eastAsia="Times New Roman" w:cs="Times New Roman"/>
          <w:lang w:val="en-US"/>
        </w:rPr>
        <w:t xml:space="preserve"> for the work involved in setting up the management arrangements for the Property. The fee must be paid soon as this agreement is signed.</w:t>
      </w:r>
    </w:p>
    <w:p w:rsidR="00282983" w:rsidRPr="002A67F3" w:rsidRDefault="00282983" w:rsidP="00282983">
      <w:pPr>
        <w:spacing w:after="0" w:line="240" w:lineRule="auto"/>
        <w:ind w:left="720"/>
        <w:contextualSpacing/>
        <w:rPr>
          <w:rFonts w:eastAsia="Times New Roman" w:cs="Times New Roman"/>
          <w:lang w:val="en-US"/>
        </w:rPr>
      </w:pPr>
    </w:p>
    <w:p w:rsidR="00282983" w:rsidRPr="002A67F3" w:rsidRDefault="00282983" w:rsidP="00282983">
      <w:pPr>
        <w:spacing w:after="200" w:line="240" w:lineRule="auto"/>
        <w:ind w:left="720" w:hanging="720"/>
        <w:contextualSpacing/>
        <w:jc w:val="both"/>
        <w:rPr>
          <w:rFonts w:eastAsia="Times New Roman" w:cs="Times New Roman"/>
          <w:lang w:val="en-US"/>
        </w:rPr>
      </w:pPr>
      <w:r w:rsidRPr="002A67F3">
        <w:rPr>
          <w:rFonts w:eastAsia="Times New Roman" w:cs="Times New Roman"/>
          <w:lang w:val="en-US"/>
        </w:rPr>
        <w:t>8.4</w:t>
      </w:r>
      <w:r w:rsidRPr="002A67F3">
        <w:rPr>
          <w:rFonts w:eastAsia="Times New Roman" w:cs="Times New Roman"/>
          <w:lang w:val="en-US"/>
        </w:rPr>
        <w:tab/>
        <w:t>The Client will pay to the Manager interest on any overdue fees and charges payable by the Client to the Manager at the rate of 4% over base rate of Barcla</w:t>
      </w:r>
      <w:r w:rsidR="003F58EA" w:rsidRPr="002A67F3">
        <w:rPr>
          <w:rFonts w:eastAsia="Times New Roman" w:cs="Times New Roman"/>
          <w:lang w:val="en-US"/>
        </w:rPr>
        <w:t>ys Bank from the date the fee or</w:t>
      </w:r>
      <w:r w:rsidRPr="002A67F3">
        <w:rPr>
          <w:rFonts w:eastAsia="Times New Roman" w:cs="Times New Roman"/>
          <w:lang w:val="en-US"/>
        </w:rPr>
        <w:t xml:space="preserve"> charge became due until the date of payment.</w:t>
      </w:r>
    </w:p>
    <w:p w:rsidR="00282983" w:rsidRPr="002A67F3" w:rsidRDefault="00282983" w:rsidP="00282983">
      <w:pPr>
        <w:spacing w:after="0" w:line="240" w:lineRule="auto"/>
        <w:ind w:left="720"/>
        <w:contextualSpacing/>
        <w:rPr>
          <w:rFonts w:eastAsia="Times New Roman" w:cs="Times New Roman"/>
          <w:lang w:val="en-US"/>
        </w:rPr>
      </w:pPr>
    </w:p>
    <w:p w:rsidR="00DC6279" w:rsidRPr="002A67F3" w:rsidRDefault="00DC6279" w:rsidP="00282983">
      <w:pPr>
        <w:spacing w:after="0" w:line="240" w:lineRule="auto"/>
        <w:ind w:left="720"/>
        <w:contextualSpacing/>
        <w:rPr>
          <w:rFonts w:eastAsia="Times New Roman" w:cs="Times New Roman"/>
          <w:lang w:val="en-US"/>
        </w:rPr>
      </w:pPr>
    </w:p>
    <w:p w:rsidR="00282983" w:rsidRPr="002A67F3" w:rsidRDefault="00282983" w:rsidP="00282983">
      <w:pPr>
        <w:spacing w:after="200" w:line="240" w:lineRule="auto"/>
        <w:contextualSpacing/>
        <w:rPr>
          <w:rFonts w:eastAsia="Times New Roman" w:cs="Times New Roman"/>
          <w:b/>
          <w:lang w:val="en-US"/>
        </w:rPr>
      </w:pPr>
      <w:r w:rsidRPr="002A67F3">
        <w:rPr>
          <w:rFonts w:eastAsia="Times New Roman" w:cs="Times New Roman"/>
          <w:b/>
          <w:lang w:val="en-US"/>
        </w:rPr>
        <w:t>9</w:t>
      </w:r>
      <w:r w:rsidRPr="002A67F3">
        <w:rPr>
          <w:rFonts w:eastAsia="Times New Roman" w:cs="Times New Roman"/>
          <w:b/>
          <w:lang w:val="en-US"/>
        </w:rPr>
        <w:tab/>
        <w:t>Changes to Management Fee and Additional Charges</w:t>
      </w:r>
    </w:p>
    <w:p w:rsidR="00282983" w:rsidRPr="002A67F3" w:rsidRDefault="00282983" w:rsidP="00282983">
      <w:pPr>
        <w:spacing w:after="0" w:line="240" w:lineRule="auto"/>
        <w:rPr>
          <w:rFonts w:eastAsia="Times New Roman" w:cs="Times New Roman"/>
          <w:lang w:val="en-US"/>
        </w:rPr>
      </w:pPr>
    </w:p>
    <w:p w:rsidR="00282983" w:rsidRPr="002A67F3" w:rsidRDefault="00282983" w:rsidP="00282983">
      <w:pPr>
        <w:spacing w:after="0" w:line="240" w:lineRule="auto"/>
        <w:ind w:firstLine="720"/>
        <w:rPr>
          <w:rFonts w:eastAsia="Times New Roman" w:cs="Times New Roman"/>
          <w:lang w:val="en-US"/>
        </w:rPr>
      </w:pPr>
      <w:r w:rsidRPr="002A67F3">
        <w:rPr>
          <w:rFonts w:eastAsia="Times New Roman" w:cs="Times New Roman"/>
          <w:lang w:val="en-US"/>
        </w:rPr>
        <w:t>On the review date the amounts payable under Clause 8 may be varied as follows:</w:t>
      </w:r>
    </w:p>
    <w:p w:rsidR="00282983" w:rsidRPr="002A67F3" w:rsidRDefault="00282983" w:rsidP="00282983">
      <w:pPr>
        <w:spacing w:after="0" w:line="240" w:lineRule="auto"/>
        <w:ind w:left="720"/>
        <w:contextualSpacing/>
        <w:jc w:val="both"/>
        <w:rPr>
          <w:rFonts w:eastAsia="Times New Roman" w:cs="Times New Roman"/>
          <w:lang w:val="en-US"/>
        </w:rPr>
      </w:pPr>
    </w:p>
    <w:p w:rsidR="00282983" w:rsidRPr="002A67F3" w:rsidRDefault="00282983" w:rsidP="000A37AA">
      <w:pPr>
        <w:pStyle w:val="ListParagraph"/>
        <w:numPr>
          <w:ilvl w:val="0"/>
          <w:numId w:val="3"/>
        </w:numPr>
        <w:spacing w:after="200" w:line="240" w:lineRule="auto"/>
        <w:jc w:val="both"/>
        <w:rPr>
          <w:rFonts w:eastAsia="Times New Roman" w:cs="Times New Roman"/>
          <w:lang w:val="en-US"/>
        </w:rPr>
      </w:pPr>
      <w:r w:rsidRPr="002A67F3">
        <w:rPr>
          <w:rFonts w:eastAsia="Times New Roman" w:cs="Times New Roman"/>
          <w:lang w:val="en-US"/>
        </w:rPr>
        <w:t>By agreement between the parties; or</w:t>
      </w:r>
    </w:p>
    <w:p w:rsidR="000A37AA" w:rsidRPr="002A67F3" w:rsidRDefault="000A37AA" w:rsidP="000A37AA">
      <w:pPr>
        <w:pStyle w:val="ListParagraph"/>
        <w:spacing w:after="200" w:line="240" w:lineRule="auto"/>
        <w:jc w:val="both"/>
        <w:rPr>
          <w:rFonts w:eastAsia="Times New Roman" w:cs="Times New Roman"/>
          <w:lang w:val="en-US"/>
        </w:rPr>
      </w:pPr>
    </w:p>
    <w:p w:rsidR="000A37AA" w:rsidRPr="002A67F3" w:rsidRDefault="00282983" w:rsidP="000A37AA">
      <w:pPr>
        <w:pStyle w:val="ListParagraph"/>
        <w:numPr>
          <w:ilvl w:val="0"/>
          <w:numId w:val="3"/>
        </w:numPr>
        <w:spacing w:after="200" w:line="240" w:lineRule="auto"/>
        <w:jc w:val="both"/>
      </w:pPr>
      <w:r w:rsidRPr="002A67F3">
        <w:t>If no agreement is reached, then the amount by which the retail price Index has changed for the 12 month period ending on the date that is 3 months before the review Date.</w:t>
      </w:r>
    </w:p>
    <w:p w:rsidR="000A37AA" w:rsidRPr="002A67F3" w:rsidRDefault="000A37AA" w:rsidP="000A37AA">
      <w:pPr>
        <w:pStyle w:val="ListParagraph"/>
        <w:spacing w:after="200" w:line="240" w:lineRule="auto"/>
        <w:jc w:val="both"/>
      </w:pPr>
    </w:p>
    <w:p w:rsidR="008D3153" w:rsidRPr="002A67F3" w:rsidRDefault="00282983" w:rsidP="000A37AA">
      <w:pPr>
        <w:pStyle w:val="ListParagraph"/>
        <w:spacing w:after="200" w:line="240" w:lineRule="auto"/>
        <w:jc w:val="both"/>
      </w:pPr>
      <w:r w:rsidRPr="002A67F3">
        <w:t>N.B.  Any Fees of Additional Charges may be subject to specific alteration where legislative obligations or changes of the services requir</w:t>
      </w:r>
      <w:r w:rsidR="000A37AA" w:rsidRPr="002A67F3">
        <w:t>ed add to the existing workload.</w:t>
      </w:r>
    </w:p>
    <w:p w:rsidR="000A37AA" w:rsidRPr="002A67F3" w:rsidRDefault="000A37AA" w:rsidP="000A37AA">
      <w:pPr>
        <w:spacing w:after="200" w:line="240" w:lineRule="auto"/>
        <w:jc w:val="both"/>
      </w:pPr>
    </w:p>
    <w:p w:rsidR="000A37AA" w:rsidRPr="002A67F3" w:rsidRDefault="000A37AA" w:rsidP="000A37AA">
      <w:pPr>
        <w:spacing w:after="200" w:line="240" w:lineRule="auto"/>
        <w:jc w:val="both"/>
        <w:rPr>
          <w:b/>
        </w:rPr>
      </w:pPr>
      <w:r w:rsidRPr="002A67F3">
        <w:rPr>
          <w:b/>
        </w:rPr>
        <w:t>10</w:t>
      </w:r>
      <w:r w:rsidRPr="002A67F3">
        <w:rPr>
          <w:b/>
        </w:rPr>
        <w:tab/>
        <w:t>Handling Clients Money</w:t>
      </w:r>
    </w:p>
    <w:p w:rsidR="000A37AA" w:rsidRPr="002A67F3" w:rsidRDefault="000A37AA" w:rsidP="000A37AA">
      <w:pPr>
        <w:spacing w:after="0" w:line="240" w:lineRule="auto"/>
        <w:ind w:left="720" w:hanging="720"/>
        <w:rPr>
          <w:rFonts w:eastAsia="Times New Roman" w:cs="Times New Roman"/>
          <w:lang w:val="en-US"/>
        </w:rPr>
      </w:pPr>
      <w:r w:rsidRPr="002A67F3">
        <w:rPr>
          <w:rFonts w:eastAsia="Times New Roman" w:cs="Times New Roman"/>
          <w:lang w:val="en-US"/>
        </w:rPr>
        <w:t>10.1</w:t>
      </w:r>
      <w:r w:rsidRPr="002A67F3">
        <w:rPr>
          <w:rFonts w:eastAsia="Times New Roman" w:cs="Times New Roman"/>
          <w:lang w:val="en-US"/>
        </w:rPr>
        <w:tab/>
        <w:t>The Manager must comply with statutory rules for banking and holding any funds of the Client in a clearly designated client bank account. Any such client funds must be held in trust.</w:t>
      </w:r>
    </w:p>
    <w:p w:rsidR="000A37AA" w:rsidRPr="002A67F3" w:rsidRDefault="000A37AA" w:rsidP="000A37AA">
      <w:pPr>
        <w:spacing w:after="0" w:line="240" w:lineRule="auto"/>
        <w:rPr>
          <w:rFonts w:eastAsia="Times New Roman" w:cs="Times New Roman"/>
          <w:lang w:val="en-US"/>
        </w:rPr>
      </w:pPr>
    </w:p>
    <w:p w:rsidR="000A37AA" w:rsidRPr="002A67F3" w:rsidRDefault="000A37AA" w:rsidP="000A37AA">
      <w:pPr>
        <w:spacing w:after="0" w:line="240" w:lineRule="auto"/>
        <w:ind w:left="720" w:hanging="720"/>
        <w:rPr>
          <w:rFonts w:eastAsia="Times New Roman" w:cs="Times New Roman"/>
          <w:szCs w:val="20"/>
          <w:lang w:val="en-US"/>
        </w:rPr>
      </w:pPr>
      <w:r w:rsidRPr="002A67F3">
        <w:rPr>
          <w:rFonts w:eastAsia="Times New Roman" w:cs="Times New Roman"/>
          <w:lang w:val="en-US"/>
        </w:rPr>
        <w:t>10.2</w:t>
      </w:r>
      <w:r w:rsidRPr="002A67F3">
        <w:rPr>
          <w:rFonts w:eastAsia="Times New Roman" w:cs="Times New Roman"/>
          <w:lang w:val="en-US"/>
        </w:rPr>
        <w:tab/>
      </w:r>
      <w:r w:rsidRPr="002A67F3">
        <w:rPr>
          <w:rFonts w:eastAsia="Times New Roman" w:cs="Times New Roman"/>
          <w:szCs w:val="20"/>
          <w:lang w:val="en-US"/>
        </w:rPr>
        <w:t>The Manager will open a designated bank account(s) on behalf of the Client in the name of the Property for the receipt of all money due to the Client and the payment of expenses relating to the Property.</w:t>
      </w:r>
    </w:p>
    <w:p w:rsidR="000A37AA" w:rsidRPr="002A67F3" w:rsidRDefault="000A37AA" w:rsidP="000A37AA">
      <w:pPr>
        <w:spacing w:after="0" w:line="240" w:lineRule="auto"/>
        <w:ind w:left="720"/>
        <w:contextualSpacing/>
        <w:rPr>
          <w:rFonts w:eastAsia="Times New Roman" w:cs="Times New Roman"/>
          <w:lang w:val="en-US"/>
        </w:rPr>
      </w:pPr>
    </w:p>
    <w:p w:rsidR="000A37AA" w:rsidRPr="002A67F3" w:rsidRDefault="000A37AA" w:rsidP="000A37AA">
      <w:pPr>
        <w:spacing w:after="0" w:line="240" w:lineRule="auto"/>
        <w:ind w:left="720" w:hanging="720"/>
        <w:rPr>
          <w:rFonts w:eastAsia="Times New Roman" w:cs="Times New Roman"/>
          <w:lang w:val="en-US"/>
        </w:rPr>
      </w:pPr>
      <w:r w:rsidRPr="002A67F3">
        <w:rPr>
          <w:rFonts w:eastAsia="Times New Roman" w:cs="Times New Roman"/>
          <w:lang w:val="en-US"/>
        </w:rPr>
        <w:t>10.3</w:t>
      </w:r>
      <w:r w:rsidRPr="002A67F3">
        <w:rPr>
          <w:rFonts w:eastAsia="Times New Roman" w:cs="Times New Roman"/>
          <w:lang w:val="en-US"/>
        </w:rPr>
        <w:tab/>
        <w:t xml:space="preserve">The Client </w:t>
      </w:r>
      <w:proofErr w:type="spellStart"/>
      <w:r w:rsidRPr="002A67F3">
        <w:rPr>
          <w:rFonts w:eastAsia="Times New Roman" w:cs="Times New Roman"/>
          <w:lang w:val="en-US"/>
        </w:rPr>
        <w:t>authorises</w:t>
      </w:r>
      <w:proofErr w:type="spellEnd"/>
      <w:r w:rsidRPr="002A67F3">
        <w:rPr>
          <w:rFonts w:eastAsia="Times New Roman" w:cs="Times New Roman"/>
          <w:lang w:val="en-US"/>
        </w:rPr>
        <w:t xml:space="preserve"> the Manager to make payments for the benefit of the Property from the designated bank account(s) held for the Property.</w:t>
      </w:r>
    </w:p>
    <w:p w:rsidR="000A37AA" w:rsidRPr="002A67F3" w:rsidRDefault="000A37AA" w:rsidP="000A37AA">
      <w:pPr>
        <w:spacing w:after="0" w:line="240" w:lineRule="auto"/>
        <w:ind w:left="720"/>
        <w:contextualSpacing/>
        <w:rPr>
          <w:rFonts w:eastAsia="Times New Roman" w:cs="Times New Roman"/>
          <w:lang w:val="en-US"/>
        </w:rPr>
      </w:pPr>
    </w:p>
    <w:p w:rsidR="000A37AA" w:rsidRPr="002A67F3" w:rsidRDefault="000A37AA" w:rsidP="000A37AA">
      <w:pPr>
        <w:spacing w:after="0" w:line="240" w:lineRule="auto"/>
        <w:ind w:left="720" w:hanging="720"/>
        <w:rPr>
          <w:rFonts w:eastAsia="Times New Roman" w:cs="Times New Roman"/>
          <w:lang w:val="en-US"/>
        </w:rPr>
      </w:pPr>
      <w:r w:rsidRPr="002A67F3">
        <w:rPr>
          <w:rFonts w:eastAsia="Times New Roman" w:cs="Times New Roman"/>
          <w:lang w:val="en-US"/>
        </w:rPr>
        <w:t>10.4</w:t>
      </w:r>
      <w:r w:rsidRPr="002A67F3">
        <w:rPr>
          <w:rFonts w:eastAsia="Times New Roman" w:cs="Times New Roman"/>
          <w:lang w:val="en-US"/>
        </w:rPr>
        <w:tab/>
        <w:t xml:space="preserve">The Client </w:t>
      </w:r>
      <w:proofErr w:type="spellStart"/>
      <w:r w:rsidRPr="002A67F3">
        <w:rPr>
          <w:rFonts w:eastAsia="Times New Roman" w:cs="Times New Roman"/>
          <w:lang w:val="en-US"/>
        </w:rPr>
        <w:t>authorises</w:t>
      </w:r>
      <w:proofErr w:type="spellEnd"/>
      <w:r w:rsidRPr="002A67F3">
        <w:rPr>
          <w:rFonts w:eastAsia="Times New Roman" w:cs="Times New Roman"/>
          <w:lang w:val="en-US"/>
        </w:rPr>
        <w:t xml:space="preserve"> the Manager to deduct any outstanding Management fee from the designated account after this management agency agreement terminates. Any additional charges and disputed Management Fees to be agreed with the client otherwise any such monies to be handed over to the new managing agent pending resolution of dispute amounts.</w:t>
      </w:r>
    </w:p>
    <w:p w:rsidR="000A37AA" w:rsidRPr="002A67F3" w:rsidRDefault="000A37AA" w:rsidP="000A37AA">
      <w:pPr>
        <w:spacing w:after="0" w:line="240" w:lineRule="auto"/>
        <w:ind w:left="720"/>
        <w:contextualSpacing/>
        <w:rPr>
          <w:rFonts w:eastAsia="Times New Roman" w:cs="Times New Roman"/>
          <w:lang w:val="en-US"/>
        </w:rPr>
      </w:pPr>
    </w:p>
    <w:p w:rsidR="003C2E88" w:rsidRPr="002A67F3" w:rsidRDefault="000A37AA" w:rsidP="00F779AE">
      <w:pPr>
        <w:spacing w:after="0" w:line="240" w:lineRule="auto"/>
        <w:ind w:left="720" w:hanging="720"/>
        <w:rPr>
          <w:rFonts w:eastAsia="Times New Roman" w:cs="Times New Roman"/>
          <w:lang w:val="en-US"/>
        </w:rPr>
      </w:pPr>
      <w:r w:rsidRPr="002A67F3">
        <w:rPr>
          <w:rFonts w:eastAsia="Times New Roman" w:cs="Times New Roman"/>
          <w:lang w:val="en-US"/>
        </w:rPr>
        <w:t>10.5</w:t>
      </w:r>
      <w:r w:rsidRPr="002A67F3">
        <w:rPr>
          <w:rFonts w:eastAsia="Times New Roman" w:cs="Times New Roman"/>
          <w:lang w:val="en-US"/>
        </w:rPr>
        <w:tab/>
        <w:t>It is hereby agreed that any interest earned on the designated account(s) shall be a credit to that account.</w:t>
      </w:r>
    </w:p>
    <w:p w:rsidR="000A37AA" w:rsidRPr="002A67F3" w:rsidRDefault="003C2E88" w:rsidP="000A37AA">
      <w:pPr>
        <w:spacing w:after="0" w:line="240" w:lineRule="auto"/>
        <w:ind w:left="720"/>
        <w:contextualSpacing/>
        <w:rPr>
          <w:rFonts w:eastAsia="Times New Roman" w:cs="Times New Roman"/>
          <w:lang w:val="en-US"/>
        </w:rPr>
      </w:pP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p>
    <w:p w:rsidR="000A37AA" w:rsidRPr="002A67F3" w:rsidRDefault="000A37AA" w:rsidP="000A37AA">
      <w:pPr>
        <w:spacing w:after="0" w:line="240" w:lineRule="auto"/>
        <w:ind w:left="720" w:hanging="720"/>
        <w:rPr>
          <w:rFonts w:eastAsia="Times New Roman" w:cs="Times New Roman"/>
          <w:lang w:val="en-US"/>
        </w:rPr>
      </w:pPr>
      <w:r w:rsidRPr="002A67F3">
        <w:rPr>
          <w:rFonts w:eastAsia="Times New Roman" w:cs="Times New Roman"/>
          <w:lang w:val="en-US"/>
        </w:rPr>
        <w:t>10.6</w:t>
      </w:r>
      <w:r w:rsidRPr="002A67F3">
        <w:rPr>
          <w:rFonts w:eastAsia="Times New Roman" w:cs="Times New Roman"/>
          <w:lang w:val="en-US"/>
        </w:rPr>
        <w:tab/>
        <w:t>The Manager shall notify the Client as soon as possible of any lack of funds to pay for the services. The Client shall put the Manager in funds to pay for services required if there is a deficit for any said reason. Naturally interest will be payable at an agreed rate.</w:t>
      </w:r>
    </w:p>
    <w:p w:rsidR="00F01103" w:rsidRPr="002A67F3" w:rsidRDefault="00F01103" w:rsidP="000A37AA">
      <w:pPr>
        <w:spacing w:after="0" w:line="240" w:lineRule="auto"/>
        <w:ind w:left="720"/>
        <w:contextualSpacing/>
        <w:rPr>
          <w:rFonts w:eastAsia="Times New Roman" w:cs="Times New Roman"/>
          <w:lang w:val="en-US"/>
        </w:rPr>
      </w:pPr>
    </w:p>
    <w:p w:rsidR="003F58EA" w:rsidRPr="002A67F3" w:rsidRDefault="00F01103" w:rsidP="003F58EA">
      <w:pPr>
        <w:pStyle w:val="Heading3"/>
        <w:tabs>
          <w:tab w:val="clear" w:pos="1005"/>
        </w:tabs>
      </w:pPr>
      <w:r w:rsidRPr="002A67F3">
        <w:t>11</w:t>
      </w:r>
      <w:r w:rsidRPr="002A67F3">
        <w:tab/>
        <w:t>Liability</w:t>
      </w:r>
    </w:p>
    <w:p w:rsidR="003F58EA" w:rsidRPr="002A67F3" w:rsidRDefault="003F58EA" w:rsidP="003F58EA">
      <w:pPr>
        <w:spacing w:after="0" w:line="240" w:lineRule="auto"/>
        <w:contextualSpacing/>
        <w:jc w:val="both"/>
        <w:rPr>
          <w:rFonts w:eastAsia="Times New Roman" w:cs="Times New Roman"/>
          <w:lang w:val="en-US"/>
        </w:rPr>
      </w:pPr>
    </w:p>
    <w:p w:rsidR="00F01103" w:rsidRPr="002A67F3" w:rsidRDefault="003F58EA" w:rsidP="003F58EA">
      <w:pPr>
        <w:spacing w:after="0" w:line="240" w:lineRule="auto"/>
        <w:ind w:left="644" w:hanging="644"/>
        <w:contextualSpacing/>
        <w:jc w:val="both"/>
        <w:rPr>
          <w:rFonts w:eastAsia="Times New Roman" w:cs="Times New Roman"/>
          <w:b/>
          <w:lang w:val="en-US"/>
        </w:rPr>
      </w:pPr>
      <w:r w:rsidRPr="002A67F3">
        <w:rPr>
          <w:rFonts w:eastAsia="Times New Roman" w:cs="Times New Roman"/>
          <w:lang w:val="en-US"/>
        </w:rPr>
        <w:t>11.1</w:t>
      </w:r>
      <w:r w:rsidRPr="002A67F3">
        <w:rPr>
          <w:rFonts w:eastAsia="Times New Roman" w:cs="Times New Roman"/>
          <w:lang w:val="en-US"/>
        </w:rPr>
        <w:tab/>
      </w:r>
      <w:r w:rsidR="00F01103" w:rsidRPr="002A67F3">
        <w:rPr>
          <w:rFonts w:eastAsia="Times New Roman" w:cs="Times New Roman"/>
          <w:lang w:val="en-US"/>
        </w:rPr>
        <w:t>No liability shall be attached to the Manager either in contract or in tort or otherwise for any loss, injury, damage or legal or other expenses sustained as a result of:</w:t>
      </w:r>
    </w:p>
    <w:p w:rsidR="00F01103" w:rsidRPr="002A67F3" w:rsidRDefault="00F01103" w:rsidP="00F01103">
      <w:pPr>
        <w:tabs>
          <w:tab w:val="left" w:pos="1005"/>
        </w:tabs>
        <w:spacing w:after="0" w:line="240" w:lineRule="auto"/>
        <w:ind w:left="704"/>
        <w:contextualSpacing/>
        <w:rPr>
          <w:rFonts w:eastAsia="Times New Roman" w:cs="Times New Roman"/>
          <w:lang w:val="en-US"/>
        </w:rPr>
      </w:pPr>
    </w:p>
    <w:p w:rsidR="00F01103" w:rsidRPr="002A67F3" w:rsidRDefault="00F01103" w:rsidP="00F01103">
      <w:pPr>
        <w:tabs>
          <w:tab w:val="left" w:pos="1005"/>
        </w:tabs>
        <w:spacing w:after="200" w:line="240" w:lineRule="auto"/>
        <w:ind w:left="644" w:hanging="644"/>
        <w:contextualSpacing/>
        <w:rPr>
          <w:rFonts w:eastAsia="Times New Roman" w:cs="Times New Roman"/>
          <w:lang w:val="en-US"/>
        </w:rPr>
      </w:pPr>
      <w:r w:rsidRPr="002A67F3">
        <w:rPr>
          <w:rFonts w:eastAsia="Times New Roman" w:cs="Times New Roman"/>
          <w:lang w:val="en-US"/>
        </w:rPr>
        <w:t>(a)</w:t>
      </w:r>
      <w:r w:rsidRPr="002A67F3">
        <w:rPr>
          <w:rFonts w:eastAsia="Times New Roman" w:cs="Times New Roman"/>
          <w:lang w:val="en-US"/>
        </w:rPr>
        <w:tab/>
        <w:t>The Manager having reasonably relied upon the Client to provide accurately all relevant information;</w:t>
      </w:r>
    </w:p>
    <w:p w:rsidR="00F01103" w:rsidRPr="002A67F3" w:rsidRDefault="00F01103" w:rsidP="00F01103">
      <w:pPr>
        <w:tabs>
          <w:tab w:val="left" w:pos="1005"/>
        </w:tabs>
        <w:spacing w:after="0" w:line="240" w:lineRule="auto"/>
        <w:ind w:left="1004"/>
        <w:contextualSpacing/>
        <w:rPr>
          <w:rFonts w:eastAsia="Times New Roman" w:cs="Times New Roman"/>
          <w:lang w:val="en-US"/>
        </w:rPr>
      </w:pPr>
    </w:p>
    <w:p w:rsidR="00F01103" w:rsidRPr="002A67F3" w:rsidRDefault="005E24F8" w:rsidP="005E24F8">
      <w:pPr>
        <w:tabs>
          <w:tab w:val="left" w:pos="1005"/>
        </w:tabs>
        <w:spacing w:after="200" w:line="240" w:lineRule="auto"/>
        <w:ind w:left="644" w:hanging="644"/>
        <w:contextualSpacing/>
        <w:rPr>
          <w:rFonts w:eastAsia="Times New Roman" w:cs="Times New Roman"/>
          <w:lang w:val="en-US"/>
        </w:rPr>
      </w:pPr>
      <w:r w:rsidRPr="002A67F3">
        <w:rPr>
          <w:rFonts w:eastAsia="Times New Roman" w:cs="Times New Roman"/>
          <w:lang w:val="en-US"/>
        </w:rPr>
        <w:t>(b)</w:t>
      </w:r>
      <w:r w:rsidRPr="002A67F3">
        <w:rPr>
          <w:rFonts w:eastAsia="Times New Roman" w:cs="Times New Roman"/>
          <w:lang w:val="en-US"/>
        </w:rPr>
        <w:tab/>
      </w:r>
      <w:r w:rsidR="00F01103" w:rsidRPr="002A67F3">
        <w:rPr>
          <w:rFonts w:eastAsia="Times New Roman" w:cs="Times New Roman"/>
          <w:lang w:val="en-US"/>
        </w:rPr>
        <w:t>Any inaccurate forecast by the Manager of future income or expenditure unless done so negligently;</w:t>
      </w:r>
    </w:p>
    <w:p w:rsidR="005E24F8" w:rsidRPr="002A67F3" w:rsidRDefault="005E24F8" w:rsidP="005E24F8">
      <w:pPr>
        <w:tabs>
          <w:tab w:val="left" w:pos="1005"/>
        </w:tabs>
        <w:spacing w:after="200" w:line="240" w:lineRule="auto"/>
        <w:ind w:left="644" w:hanging="644"/>
        <w:contextualSpacing/>
        <w:rPr>
          <w:rFonts w:eastAsia="Times New Roman" w:cs="Times New Roman"/>
          <w:lang w:val="en-US"/>
        </w:rPr>
      </w:pPr>
    </w:p>
    <w:p w:rsidR="005E24F8" w:rsidRPr="002A67F3" w:rsidRDefault="005E24F8" w:rsidP="005E24F8">
      <w:pPr>
        <w:tabs>
          <w:tab w:val="left" w:pos="1005"/>
        </w:tabs>
        <w:spacing w:after="200" w:line="240" w:lineRule="auto"/>
        <w:ind w:left="644" w:hanging="644"/>
        <w:contextualSpacing/>
        <w:rPr>
          <w:rFonts w:eastAsia="Times New Roman" w:cs="Times New Roman"/>
          <w:lang w:val="en-US"/>
        </w:rPr>
      </w:pPr>
      <w:r w:rsidRPr="002A67F3">
        <w:rPr>
          <w:rFonts w:eastAsia="Times New Roman" w:cs="Times New Roman"/>
          <w:lang w:val="en-US"/>
        </w:rPr>
        <w:lastRenderedPageBreak/>
        <w:t>(c)</w:t>
      </w:r>
      <w:r w:rsidRPr="002A67F3">
        <w:rPr>
          <w:rFonts w:eastAsia="Times New Roman" w:cs="Times New Roman"/>
          <w:lang w:val="en-US"/>
        </w:rPr>
        <w:tab/>
        <w:t>Any defect in any of the properties on the development, or plant and machinery, equipment or materials used for the property, whether or not such defect be latent or apparent upon examination;</w:t>
      </w:r>
    </w:p>
    <w:p w:rsidR="005E24F8" w:rsidRPr="002A67F3" w:rsidRDefault="005E24F8" w:rsidP="005E24F8">
      <w:pPr>
        <w:tabs>
          <w:tab w:val="left" w:pos="1005"/>
        </w:tabs>
        <w:spacing w:after="200" w:line="240" w:lineRule="auto"/>
        <w:ind w:left="644" w:hanging="644"/>
        <w:contextualSpacing/>
        <w:rPr>
          <w:rFonts w:eastAsia="Times New Roman" w:cs="Times New Roman"/>
          <w:lang w:val="en-US"/>
        </w:rPr>
      </w:pPr>
    </w:p>
    <w:p w:rsidR="005E24F8" w:rsidRPr="002A67F3" w:rsidRDefault="005E24F8" w:rsidP="005E24F8">
      <w:pPr>
        <w:tabs>
          <w:tab w:val="left" w:pos="1005"/>
        </w:tabs>
        <w:spacing w:after="200" w:line="240" w:lineRule="auto"/>
        <w:ind w:left="644" w:hanging="644"/>
        <w:contextualSpacing/>
        <w:rPr>
          <w:rFonts w:eastAsia="Times New Roman" w:cs="Times New Roman"/>
          <w:lang w:val="en-US"/>
        </w:rPr>
      </w:pPr>
      <w:r w:rsidRPr="002A67F3">
        <w:rPr>
          <w:rFonts w:eastAsia="Times New Roman" w:cs="Times New Roman"/>
          <w:lang w:val="en-US"/>
        </w:rPr>
        <w:t>(d)</w:t>
      </w:r>
      <w:r w:rsidRPr="002A67F3">
        <w:rPr>
          <w:rFonts w:eastAsia="Times New Roman" w:cs="Times New Roman"/>
          <w:lang w:val="en-US"/>
        </w:rPr>
        <w:tab/>
        <w:t>The act, omission or insolvency of any person other than the Manager.</w:t>
      </w:r>
    </w:p>
    <w:p w:rsidR="005E24F8" w:rsidRPr="002A67F3" w:rsidRDefault="005E24F8" w:rsidP="005E24F8">
      <w:pPr>
        <w:spacing w:after="0" w:line="240" w:lineRule="auto"/>
        <w:jc w:val="both"/>
        <w:rPr>
          <w:rFonts w:eastAsia="Times New Roman" w:cs="Times New Roman"/>
          <w:lang w:val="en-US"/>
        </w:rPr>
      </w:pPr>
    </w:p>
    <w:p w:rsidR="005E24F8" w:rsidRPr="002A67F3" w:rsidRDefault="005E24F8" w:rsidP="005E24F8">
      <w:pPr>
        <w:spacing w:after="0" w:line="240" w:lineRule="auto"/>
        <w:ind w:left="644" w:hanging="644"/>
        <w:jc w:val="both"/>
        <w:rPr>
          <w:rFonts w:eastAsia="Times New Roman" w:cs="Times New Roman"/>
          <w:lang w:val="en-US"/>
        </w:rPr>
      </w:pPr>
      <w:r w:rsidRPr="002A67F3">
        <w:rPr>
          <w:rFonts w:eastAsia="Times New Roman" w:cs="Times New Roman"/>
          <w:lang w:val="en-US"/>
        </w:rPr>
        <w:t>11.2</w:t>
      </w:r>
      <w:r w:rsidRPr="002A67F3">
        <w:rPr>
          <w:rFonts w:eastAsia="Times New Roman" w:cs="Times New Roman"/>
          <w:lang w:val="en-US"/>
        </w:rPr>
        <w:tab/>
        <w:t>The Client shall indemnify the Manager in respect of any claims made by another or third party for any loss, damage or legal and other expenses incurred as a result of any one or more of those circumstances listed in 11.1 (a) to (d) above.</w:t>
      </w:r>
    </w:p>
    <w:p w:rsidR="005E24F8" w:rsidRPr="002A67F3" w:rsidRDefault="005E24F8" w:rsidP="005E24F8">
      <w:pPr>
        <w:spacing w:after="0" w:line="240" w:lineRule="auto"/>
        <w:ind w:left="644" w:hanging="644"/>
        <w:jc w:val="both"/>
        <w:rPr>
          <w:rFonts w:eastAsia="Times New Roman" w:cs="Times New Roman"/>
          <w:lang w:val="en-US"/>
        </w:rPr>
      </w:pPr>
    </w:p>
    <w:p w:rsidR="005E24F8" w:rsidRPr="002A67F3" w:rsidRDefault="005E24F8" w:rsidP="005E24F8">
      <w:pPr>
        <w:spacing w:after="0" w:line="240" w:lineRule="auto"/>
        <w:ind w:left="644" w:hanging="644"/>
        <w:jc w:val="both"/>
        <w:rPr>
          <w:rFonts w:ascii="Calibri" w:eastAsia="Times New Roman" w:hAnsi="Calibri" w:cs="Times New Roman"/>
          <w:lang w:val="en-US"/>
        </w:rPr>
      </w:pPr>
      <w:r w:rsidRPr="002A67F3">
        <w:rPr>
          <w:rFonts w:eastAsia="Times New Roman" w:cs="Times New Roman"/>
          <w:lang w:val="en-US"/>
        </w:rPr>
        <w:t>11.3</w:t>
      </w:r>
      <w:r w:rsidRPr="002A67F3">
        <w:rPr>
          <w:rFonts w:eastAsia="Times New Roman" w:cs="Times New Roman"/>
          <w:lang w:val="en-US"/>
        </w:rPr>
        <w:tab/>
        <w:t>T</w:t>
      </w:r>
      <w:r w:rsidRPr="002A67F3">
        <w:rPr>
          <w:rFonts w:ascii="Calibri" w:eastAsia="Times New Roman" w:hAnsi="Calibri" w:cs="Times New Roman"/>
          <w:lang w:val="en-US"/>
        </w:rPr>
        <w:t>he Manager shall not be liable to indemnify the Client in</w:t>
      </w:r>
      <w:r w:rsidR="00045C66" w:rsidRPr="002A67F3">
        <w:rPr>
          <w:rFonts w:ascii="Calibri" w:eastAsia="Times New Roman" w:hAnsi="Calibri" w:cs="Times New Roman"/>
          <w:lang w:val="en-US"/>
        </w:rPr>
        <w:t xml:space="preserve"> respect of any claims made by </w:t>
      </w:r>
      <w:r w:rsidRPr="002A67F3">
        <w:rPr>
          <w:rFonts w:ascii="Calibri" w:eastAsia="Times New Roman" w:hAnsi="Calibri" w:cs="Times New Roman"/>
          <w:lang w:val="en-US"/>
        </w:rPr>
        <w:t xml:space="preserve"> another or third party for any loss, injury, damage or legal or other expenses incurred as a result of any one or more of those circumstances listed in 11.1 (a) to (d) above unless it be as a result of the Managers negligence.</w:t>
      </w:r>
    </w:p>
    <w:p w:rsidR="005E24F8" w:rsidRPr="002A67F3" w:rsidRDefault="005E24F8" w:rsidP="005E24F8">
      <w:pPr>
        <w:spacing w:after="0" w:line="240" w:lineRule="auto"/>
        <w:ind w:left="644" w:hanging="644"/>
        <w:jc w:val="both"/>
        <w:rPr>
          <w:rFonts w:eastAsia="Times New Roman" w:cs="Times New Roman"/>
          <w:lang w:val="en-US"/>
        </w:rPr>
      </w:pPr>
    </w:p>
    <w:p w:rsidR="005E24F8" w:rsidRPr="002A67F3" w:rsidRDefault="005E24F8" w:rsidP="005E24F8">
      <w:pPr>
        <w:spacing w:after="0" w:line="240" w:lineRule="auto"/>
        <w:ind w:left="644" w:hanging="644"/>
        <w:jc w:val="both"/>
        <w:rPr>
          <w:rFonts w:ascii="Calibri" w:eastAsia="Times New Roman" w:hAnsi="Calibri" w:cs="Times New Roman"/>
          <w:lang w:val="en-US"/>
        </w:rPr>
      </w:pPr>
      <w:r w:rsidRPr="002A67F3">
        <w:rPr>
          <w:rFonts w:eastAsia="Times New Roman" w:cs="Times New Roman"/>
          <w:lang w:val="en-US"/>
        </w:rPr>
        <w:t>11.4</w:t>
      </w:r>
      <w:r w:rsidRPr="002A67F3">
        <w:rPr>
          <w:rFonts w:eastAsia="Times New Roman" w:cs="Times New Roman"/>
          <w:lang w:val="en-US"/>
        </w:rPr>
        <w:tab/>
      </w:r>
      <w:r w:rsidRPr="002A67F3">
        <w:rPr>
          <w:rFonts w:ascii="Calibri" w:eastAsia="Times New Roman" w:hAnsi="Calibri" w:cs="Times New Roman"/>
          <w:lang w:val="en-US"/>
        </w:rPr>
        <w:t>The above shall not be valid in so far as prohibited by statue.</w:t>
      </w:r>
    </w:p>
    <w:p w:rsidR="005E24F8" w:rsidRPr="002A67F3" w:rsidRDefault="005E24F8" w:rsidP="005E24F8">
      <w:pPr>
        <w:spacing w:after="0" w:line="240" w:lineRule="auto"/>
        <w:ind w:left="644" w:hanging="644"/>
        <w:jc w:val="both"/>
        <w:rPr>
          <w:rFonts w:eastAsia="Times New Roman" w:cs="Times New Roman"/>
          <w:lang w:val="en-US"/>
        </w:rPr>
      </w:pPr>
    </w:p>
    <w:p w:rsidR="005E24F8" w:rsidRPr="002A67F3" w:rsidRDefault="005E24F8" w:rsidP="005E24F8">
      <w:pPr>
        <w:spacing w:after="0" w:line="240" w:lineRule="auto"/>
        <w:ind w:left="690" w:hanging="690"/>
        <w:jc w:val="both"/>
        <w:rPr>
          <w:rFonts w:eastAsia="Times New Roman" w:cs="Times New Roman"/>
          <w:lang w:val="en-US"/>
        </w:rPr>
      </w:pPr>
      <w:r w:rsidRPr="002A67F3">
        <w:rPr>
          <w:rFonts w:eastAsia="Times New Roman" w:cs="Times New Roman"/>
          <w:lang w:val="en-US"/>
        </w:rPr>
        <w:t>11.5</w:t>
      </w:r>
      <w:r w:rsidRPr="002A67F3">
        <w:rPr>
          <w:rFonts w:eastAsia="Times New Roman" w:cs="Times New Roman"/>
          <w:lang w:val="en-US"/>
        </w:rPr>
        <w:tab/>
        <w:t>In no circumstances shall the Manage</w:t>
      </w:r>
      <w:r w:rsidR="003F58EA" w:rsidRPr="002A67F3">
        <w:rPr>
          <w:rFonts w:eastAsia="Times New Roman" w:cs="Times New Roman"/>
          <w:lang w:val="en-US"/>
        </w:rPr>
        <w:t>r</w:t>
      </w:r>
      <w:r w:rsidRPr="002A67F3">
        <w:rPr>
          <w:rFonts w:eastAsia="Times New Roman" w:cs="Times New Roman"/>
          <w:lang w:val="en-US"/>
        </w:rPr>
        <w:t xml:space="preserve"> be liable for any consequential loss or damage save where loss, death or injury results from negligence on the part of the Manager.</w:t>
      </w:r>
    </w:p>
    <w:p w:rsidR="005E24F8" w:rsidRPr="002A67F3" w:rsidRDefault="005E24F8" w:rsidP="005E24F8">
      <w:pPr>
        <w:spacing w:after="0" w:line="240" w:lineRule="auto"/>
        <w:ind w:left="690" w:hanging="690"/>
        <w:jc w:val="both"/>
        <w:rPr>
          <w:rFonts w:eastAsia="Times New Roman" w:cs="Times New Roman"/>
          <w:lang w:val="en-US"/>
        </w:rPr>
      </w:pPr>
    </w:p>
    <w:p w:rsidR="005E24F8" w:rsidRPr="002A67F3" w:rsidRDefault="005E24F8" w:rsidP="005E24F8">
      <w:pPr>
        <w:spacing w:after="0" w:line="240" w:lineRule="auto"/>
        <w:ind w:left="690" w:hanging="690"/>
        <w:jc w:val="both"/>
        <w:rPr>
          <w:rFonts w:eastAsia="Times New Roman" w:cs="Times New Roman"/>
          <w:b/>
          <w:lang w:val="en-US"/>
        </w:rPr>
      </w:pPr>
      <w:r w:rsidRPr="002A67F3">
        <w:rPr>
          <w:rFonts w:eastAsia="Times New Roman" w:cs="Times New Roman"/>
          <w:b/>
          <w:lang w:val="en-US"/>
        </w:rPr>
        <w:t>12</w:t>
      </w:r>
      <w:r w:rsidRPr="002A67F3">
        <w:rPr>
          <w:rFonts w:eastAsia="Times New Roman" w:cs="Times New Roman"/>
          <w:b/>
          <w:lang w:val="en-US"/>
        </w:rPr>
        <w:tab/>
        <w:t>Assignment</w:t>
      </w:r>
    </w:p>
    <w:p w:rsidR="005E24F8" w:rsidRPr="002A67F3" w:rsidRDefault="005E24F8" w:rsidP="005E24F8">
      <w:pPr>
        <w:spacing w:after="0" w:line="240" w:lineRule="auto"/>
        <w:ind w:left="690" w:hanging="690"/>
        <w:jc w:val="both"/>
        <w:rPr>
          <w:rFonts w:eastAsia="Times New Roman" w:cs="Times New Roman"/>
          <w:b/>
          <w:lang w:val="en-US"/>
        </w:rPr>
      </w:pPr>
    </w:p>
    <w:p w:rsidR="005E24F8" w:rsidRPr="002A67F3" w:rsidRDefault="005E24F8" w:rsidP="005E24F8">
      <w:pPr>
        <w:tabs>
          <w:tab w:val="left" w:pos="1005"/>
        </w:tabs>
        <w:spacing w:after="0" w:line="240" w:lineRule="auto"/>
        <w:ind w:left="720"/>
        <w:contextualSpacing/>
        <w:rPr>
          <w:rFonts w:eastAsia="Times New Roman" w:cs="Times New Roman"/>
          <w:lang w:val="en-US"/>
        </w:rPr>
      </w:pPr>
      <w:r w:rsidRPr="002A67F3">
        <w:rPr>
          <w:rFonts w:eastAsia="Times New Roman" w:cs="Times New Roman"/>
          <w:lang w:val="en-US"/>
        </w:rPr>
        <w:t>This agreement may only be assigned by the Client or the Manager with the written consent of the other party to this agreement</w:t>
      </w:r>
    </w:p>
    <w:p w:rsidR="005E24F8" w:rsidRPr="002A67F3" w:rsidRDefault="005E24F8" w:rsidP="005E24F8">
      <w:pPr>
        <w:spacing w:after="0" w:line="240" w:lineRule="auto"/>
        <w:ind w:left="690" w:hanging="690"/>
        <w:jc w:val="both"/>
        <w:rPr>
          <w:rFonts w:eastAsia="Times New Roman" w:cs="Times New Roman"/>
          <w:b/>
          <w:lang w:val="en-US"/>
        </w:rPr>
      </w:pPr>
    </w:p>
    <w:p w:rsidR="005E24F8" w:rsidRPr="002A67F3" w:rsidRDefault="005E24F8" w:rsidP="005E24F8">
      <w:pPr>
        <w:spacing w:after="0" w:line="240" w:lineRule="auto"/>
        <w:ind w:left="690" w:hanging="690"/>
        <w:jc w:val="both"/>
        <w:rPr>
          <w:rFonts w:eastAsia="Times New Roman" w:cs="Times New Roman"/>
          <w:b/>
          <w:lang w:val="en-US"/>
        </w:rPr>
      </w:pPr>
      <w:r w:rsidRPr="002A67F3">
        <w:rPr>
          <w:rFonts w:eastAsia="Times New Roman" w:cs="Times New Roman"/>
          <w:b/>
          <w:lang w:val="en-US"/>
        </w:rPr>
        <w:t>13</w:t>
      </w:r>
      <w:r w:rsidRPr="002A67F3">
        <w:rPr>
          <w:rFonts w:eastAsia="Times New Roman" w:cs="Times New Roman"/>
          <w:b/>
          <w:lang w:val="en-US"/>
        </w:rPr>
        <w:tab/>
        <w:t xml:space="preserve">Ending This Agreement </w:t>
      </w:r>
    </w:p>
    <w:p w:rsidR="005E24F8" w:rsidRPr="002A67F3" w:rsidRDefault="005E24F8" w:rsidP="005E24F8">
      <w:pPr>
        <w:spacing w:after="0" w:line="240" w:lineRule="auto"/>
        <w:ind w:left="690" w:hanging="690"/>
        <w:jc w:val="both"/>
        <w:rPr>
          <w:rFonts w:eastAsia="Times New Roman" w:cs="Times New Roman"/>
          <w:b/>
          <w:lang w:val="en-US"/>
        </w:rPr>
      </w:pPr>
    </w:p>
    <w:p w:rsidR="005E24F8" w:rsidRPr="002A67F3" w:rsidRDefault="005E24F8" w:rsidP="005E24F8">
      <w:pPr>
        <w:spacing w:after="0" w:line="240" w:lineRule="auto"/>
        <w:ind w:left="690" w:hanging="690"/>
        <w:jc w:val="both"/>
        <w:rPr>
          <w:rFonts w:eastAsia="Times New Roman" w:cs="Times New Roman"/>
          <w:lang w:val="en-US"/>
        </w:rPr>
      </w:pPr>
      <w:r w:rsidRPr="002A67F3">
        <w:rPr>
          <w:rFonts w:eastAsia="Times New Roman" w:cs="Times New Roman"/>
          <w:lang w:val="en-US"/>
        </w:rPr>
        <w:t>13.1</w:t>
      </w:r>
      <w:r w:rsidRPr="002A67F3">
        <w:rPr>
          <w:rFonts w:eastAsia="Times New Roman" w:cs="Times New Roman"/>
          <w:lang w:val="en-US"/>
        </w:rPr>
        <w:tab/>
        <w:t>This agreement will end at the expiry of the Term as allowed for in 1.8 above, subject to either party providing 3 months prior written notice.</w:t>
      </w:r>
    </w:p>
    <w:p w:rsidR="005E24F8" w:rsidRPr="002A67F3" w:rsidRDefault="005E24F8" w:rsidP="005E24F8">
      <w:pPr>
        <w:spacing w:after="0" w:line="240" w:lineRule="auto"/>
        <w:ind w:left="690" w:hanging="690"/>
        <w:jc w:val="both"/>
        <w:rPr>
          <w:rFonts w:eastAsia="Times New Roman" w:cs="Times New Roman"/>
          <w:b/>
          <w:lang w:val="en-US"/>
        </w:rPr>
      </w:pPr>
    </w:p>
    <w:p w:rsidR="005E24F8" w:rsidRPr="002A67F3" w:rsidRDefault="005E24F8" w:rsidP="00F779AE">
      <w:pPr>
        <w:spacing w:after="0" w:line="240" w:lineRule="auto"/>
        <w:ind w:left="690" w:hanging="690"/>
        <w:jc w:val="both"/>
        <w:rPr>
          <w:rFonts w:eastAsia="Times New Roman" w:cs="Times New Roman"/>
          <w:lang w:val="en-US"/>
        </w:rPr>
      </w:pPr>
      <w:r w:rsidRPr="002A67F3">
        <w:rPr>
          <w:rFonts w:eastAsia="Times New Roman" w:cs="Times New Roman"/>
          <w:lang w:val="en-US"/>
        </w:rPr>
        <w:t>13.2</w:t>
      </w:r>
      <w:r w:rsidRPr="002A67F3">
        <w:rPr>
          <w:rFonts w:eastAsia="Times New Roman" w:cs="Times New Roman"/>
          <w:lang w:val="en-US"/>
        </w:rPr>
        <w:tab/>
        <w:t>Either party may end this agreement on any grounds other than those set out above upon giving not less than 3 months’ notice in writing.</w:t>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r w:rsidR="003C2E88" w:rsidRPr="002A67F3">
        <w:rPr>
          <w:rFonts w:eastAsia="Times New Roman" w:cs="Times New Roman"/>
          <w:lang w:val="en-US"/>
        </w:rPr>
        <w:tab/>
      </w:r>
    </w:p>
    <w:p w:rsidR="005E24F8" w:rsidRPr="002A67F3" w:rsidRDefault="005E24F8" w:rsidP="005E24F8">
      <w:pPr>
        <w:spacing w:after="0" w:line="240" w:lineRule="auto"/>
        <w:ind w:left="690" w:hanging="690"/>
        <w:jc w:val="both"/>
        <w:rPr>
          <w:rFonts w:eastAsia="Times New Roman" w:cs="Times New Roman"/>
          <w:lang w:val="en-US"/>
        </w:rPr>
      </w:pPr>
      <w:r w:rsidRPr="002A67F3">
        <w:rPr>
          <w:rFonts w:eastAsia="Times New Roman" w:cs="Times New Roman"/>
          <w:lang w:val="en-US"/>
        </w:rPr>
        <w:t>13.3</w:t>
      </w:r>
      <w:r w:rsidRPr="002A67F3">
        <w:rPr>
          <w:rFonts w:eastAsia="Times New Roman" w:cs="Times New Roman"/>
          <w:lang w:val="en-US"/>
        </w:rPr>
        <w:tab/>
        <w:t>The Client may end this agreement at any time in writing if:</w:t>
      </w:r>
    </w:p>
    <w:p w:rsidR="005E24F8" w:rsidRPr="002A67F3" w:rsidRDefault="005E24F8" w:rsidP="005E24F8">
      <w:pPr>
        <w:spacing w:after="0" w:line="240" w:lineRule="auto"/>
        <w:ind w:left="690" w:hanging="690"/>
        <w:jc w:val="both"/>
        <w:rPr>
          <w:rFonts w:eastAsia="Times New Roman" w:cs="Times New Roman"/>
          <w:lang w:val="en-US"/>
        </w:rPr>
      </w:pPr>
    </w:p>
    <w:p w:rsidR="005E24F8" w:rsidRPr="002A67F3" w:rsidRDefault="005E24F8" w:rsidP="005E24F8">
      <w:pPr>
        <w:spacing w:after="0" w:line="240" w:lineRule="auto"/>
        <w:ind w:left="690" w:hanging="690"/>
        <w:jc w:val="both"/>
        <w:rPr>
          <w:rFonts w:eastAsia="Times New Roman" w:cs="Times New Roman"/>
          <w:lang w:val="en-US"/>
        </w:rPr>
      </w:pPr>
      <w:r w:rsidRPr="002A67F3">
        <w:rPr>
          <w:rFonts w:eastAsia="Times New Roman" w:cs="Times New Roman"/>
          <w:lang w:val="en-US"/>
        </w:rPr>
        <w:t>(a)</w:t>
      </w:r>
      <w:r w:rsidRPr="002A67F3">
        <w:rPr>
          <w:rFonts w:eastAsia="Times New Roman" w:cs="Times New Roman"/>
          <w:lang w:val="en-US"/>
        </w:rPr>
        <w:tab/>
        <w:t>The Manager is in breach of this agreement, and the Client has notified the manager of that breach in writing, and the breach has continued for 30 days after that notice; or</w:t>
      </w:r>
    </w:p>
    <w:p w:rsidR="005E24F8" w:rsidRPr="002A67F3" w:rsidRDefault="005E24F8" w:rsidP="005E24F8">
      <w:pPr>
        <w:spacing w:after="0" w:line="240" w:lineRule="auto"/>
        <w:ind w:left="690" w:hanging="690"/>
        <w:jc w:val="both"/>
        <w:rPr>
          <w:rFonts w:eastAsia="Times New Roman" w:cs="Times New Roman"/>
          <w:lang w:val="en-US"/>
        </w:rPr>
      </w:pPr>
    </w:p>
    <w:p w:rsidR="005E24F8" w:rsidRPr="002A67F3" w:rsidRDefault="005E24F8" w:rsidP="005E24F8">
      <w:pPr>
        <w:spacing w:after="0" w:line="240" w:lineRule="auto"/>
        <w:ind w:left="690" w:hanging="690"/>
        <w:jc w:val="both"/>
        <w:rPr>
          <w:rFonts w:eastAsia="Times New Roman" w:cs="Times New Roman"/>
          <w:lang w:val="en-US"/>
        </w:rPr>
      </w:pPr>
      <w:r w:rsidRPr="002A67F3">
        <w:rPr>
          <w:rFonts w:eastAsia="Times New Roman" w:cs="Times New Roman"/>
          <w:lang w:val="en-US"/>
        </w:rPr>
        <w:t>(b)</w:t>
      </w:r>
      <w:r w:rsidRPr="002A67F3">
        <w:rPr>
          <w:rFonts w:eastAsia="Times New Roman" w:cs="Times New Roman"/>
          <w:lang w:val="en-US"/>
        </w:rPr>
        <w:tab/>
        <w:t>The Manager becomes insolvent or makes other arrangements with its creditors; or</w:t>
      </w:r>
    </w:p>
    <w:p w:rsidR="005E24F8" w:rsidRPr="002A67F3" w:rsidRDefault="005E24F8" w:rsidP="005E24F8">
      <w:pPr>
        <w:spacing w:after="0" w:line="240" w:lineRule="auto"/>
        <w:ind w:left="690" w:hanging="690"/>
        <w:jc w:val="both"/>
        <w:rPr>
          <w:rFonts w:eastAsia="Times New Roman" w:cs="Times New Roman"/>
          <w:lang w:val="en-US"/>
        </w:rPr>
      </w:pPr>
    </w:p>
    <w:p w:rsidR="001F27FD" w:rsidRPr="002A67F3" w:rsidRDefault="005E24F8"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t>(c)</w:t>
      </w:r>
      <w:r w:rsidRPr="002A67F3">
        <w:rPr>
          <w:rFonts w:eastAsia="Times New Roman" w:cs="Times New Roman"/>
          <w:lang w:val="en-US"/>
        </w:rPr>
        <w:tab/>
        <w:t xml:space="preserve">The leaseholders of the </w:t>
      </w:r>
      <w:r w:rsidR="00DA5147" w:rsidRPr="002A67F3">
        <w:rPr>
          <w:rFonts w:eastAsia="Times New Roman" w:cs="Times New Roman"/>
          <w:lang w:val="en-US"/>
        </w:rPr>
        <w:t>p</w:t>
      </w:r>
      <w:r w:rsidRPr="002A67F3">
        <w:rPr>
          <w:rFonts w:eastAsia="Times New Roman" w:cs="Times New Roman"/>
          <w:lang w:val="en-US"/>
        </w:rPr>
        <w:t>roperty exercise the right to manage or enfranchise or a manager is appointed by a Leasehold Valuation Tribunal.</w:t>
      </w:r>
    </w:p>
    <w:p w:rsidR="001F27FD" w:rsidRPr="002A67F3" w:rsidRDefault="001F27FD" w:rsidP="0024308E">
      <w:pPr>
        <w:spacing w:after="0" w:line="240" w:lineRule="auto"/>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t>13.4</w:t>
      </w:r>
      <w:r w:rsidRPr="002A67F3">
        <w:rPr>
          <w:rFonts w:eastAsia="Times New Roman" w:cs="Times New Roman"/>
          <w:lang w:val="en-US"/>
        </w:rPr>
        <w:tab/>
        <w:t>The Manager may end this agreement at any time in writing if:</w:t>
      </w: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t>(a)</w:t>
      </w:r>
      <w:r w:rsidRPr="002A67F3">
        <w:rPr>
          <w:rFonts w:eastAsia="Times New Roman" w:cs="Times New Roman"/>
          <w:lang w:val="en-US"/>
        </w:rPr>
        <w:tab/>
        <w:t xml:space="preserve">The Client </w:t>
      </w:r>
      <w:r w:rsidR="00DA5147" w:rsidRPr="002A67F3">
        <w:rPr>
          <w:rFonts w:eastAsia="Times New Roman" w:cs="Times New Roman"/>
          <w:lang w:val="en-US"/>
        </w:rPr>
        <w:t>f</w:t>
      </w:r>
      <w:r w:rsidRPr="002A67F3">
        <w:rPr>
          <w:rFonts w:eastAsia="Times New Roman" w:cs="Times New Roman"/>
          <w:lang w:val="en-US"/>
        </w:rPr>
        <w:t xml:space="preserve">ails to pay the Management Fee or other Additional Charges owing to the Manager within one calendar month of notice of the fee and charges; or </w:t>
      </w: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t>(b)</w:t>
      </w:r>
      <w:r w:rsidRPr="002A67F3">
        <w:rPr>
          <w:rFonts w:eastAsia="Times New Roman" w:cs="Times New Roman"/>
          <w:lang w:val="en-US"/>
        </w:rPr>
        <w:tab/>
        <w:t>The Client acts in a way that prevents t</w:t>
      </w:r>
      <w:r w:rsidR="00DA5147" w:rsidRPr="002A67F3">
        <w:rPr>
          <w:rFonts w:eastAsia="Times New Roman" w:cs="Times New Roman"/>
          <w:lang w:val="en-US"/>
        </w:rPr>
        <w:t>he Manager from performing its s</w:t>
      </w:r>
      <w:r w:rsidRPr="002A67F3">
        <w:rPr>
          <w:rFonts w:eastAsia="Times New Roman" w:cs="Times New Roman"/>
          <w:lang w:val="en-US"/>
        </w:rPr>
        <w:t>ervices under this agreement and more specifically is in breach 5.2 or 5.3 above.</w:t>
      </w: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lastRenderedPageBreak/>
        <w:t>13.5</w:t>
      </w:r>
      <w:r w:rsidRPr="002A67F3">
        <w:rPr>
          <w:rFonts w:eastAsia="Times New Roman" w:cs="Times New Roman"/>
          <w:lang w:val="en-US"/>
        </w:rPr>
        <w:tab/>
        <w:t xml:space="preserve">When this agreement is ended the Manager will hand over to the Client the </w:t>
      </w:r>
      <w:r w:rsidR="00045C66" w:rsidRPr="002A67F3">
        <w:rPr>
          <w:rFonts w:eastAsia="Times New Roman" w:cs="Times New Roman"/>
          <w:lang w:val="en-US"/>
        </w:rPr>
        <w:t xml:space="preserve">documents </w:t>
      </w:r>
      <w:proofErr w:type="spellStart"/>
      <w:r w:rsidR="00045C66" w:rsidRPr="002A67F3">
        <w:rPr>
          <w:rFonts w:eastAsia="Times New Roman" w:cs="Times New Roman"/>
          <w:lang w:val="en-US"/>
        </w:rPr>
        <w:t>itemised</w:t>
      </w:r>
      <w:proofErr w:type="spellEnd"/>
      <w:r w:rsidR="00045C66" w:rsidRPr="002A67F3">
        <w:rPr>
          <w:rFonts w:eastAsia="Times New Roman" w:cs="Times New Roman"/>
          <w:lang w:val="en-US"/>
        </w:rPr>
        <w:t xml:space="preserve"> in Appendix </w:t>
      </w:r>
      <w:r w:rsidR="00DA5147" w:rsidRPr="002A67F3">
        <w:rPr>
          <w:rFonts w:eastAsia="Times New Roman" w:cs="Times New Roman"/>
          <w:lang w:val="en-US"/>
        </w:rPr>
        <w:sym w:font="Symbol" w:char="F049"/>
      </w:r>
      <w:r w:rsidRPr="002A67F3">
        <w:rPr>
          <w:rFonts w:eastAsia="Times New Roman" w:cs="Times New Roman"/>
          <w:lang w:val="en-US"/>
        </w:rPr>
        <w:t>V, the Handover List, if they are in his possession.</w:t>
      </w: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t>13.6</w:t>
      </w:r>
      <w:r w:rsidRPr="002A67F3">
        <w:rPr>
          <w:rFonts w:eastAsia="Times New Roman" w:cs="Times New Roman"/>
          <w:lang w:val="en-US"/>
        </w:rPr>
        <w:tab/>
        <w:t>Unless agreed otherwise all documents created by the Manager during the period of this management agreement for the Client shall belong to the Client.</w:t>
      </w: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b/>
          <w:lang w:val="en-US"/>
        </w:rPr>
      </w:pPr>
      <w:r w:rsidRPr="002A67F3">
        <w:rPr>
          <w:rFonts w:eastAsia="Times New Roman" w:cs="Times New Roman"/>
          <w:b/>
          <w:lang w:val="en-US"/>
        </w:rPr>
        <w:t>14</w:t>
      </w:r>
      <w:r w:rsidRPr="002A67F3">
        <w:rPr>
          <w:rFonts w:eastAsia="Times New Roman" w:cs="Times New Roman"/>
          <w:b/>
          <w:lang w:val="en-US"/>
        </w:rPr>
        <w:tab/>
        <w:t>Dispute Resolution</w:t>
      </w:r>
    </w:p>
    <w:p w:rsidR="001F27FD" w:rsidRPr="002A67F3" w:rsidRDefault="001F27FD" w:rsidP="001F27FD">
      <w:pPr>
        <w:spacing w:after="0" w:line="240" w:lineRule="auto"/>
        <w:ind w:left="690" w:hanging="690"/>
        <w:jc w:val="both"/>
        <w:rPr>
          <w:rFonts w:eastAsia="Times New Roman" w:cs="Times New Roman"/>
          <w:b/>
          <w:lang w:val="en-US"/>
        </w:rPr>
      </w:pPr>
    </w:p>
    <w:p w:rsidR="001F27FD" w:rsidRPr="002A67F3" w:rsidRDefault="001F27FD" w:rsidP="001F27FD">
      <w:pPr>
        <w:spacing w:after="0" w:line="240" w:lineRule="auto"/>
        <w:ind w:left="690" w:hanging="690"/>
        <w:jc w:val="both"/>
        <w:rPr>
          <w:rFonts w:eastAsia="Times New Roman" w:cs="Times New Roman"/>
          <w:lang w:val="en-US"/>
        </w:rPr>
      </w:pPr>
      <w:r w:rsidRPr="002A67F3">
        <w:rPr>
          <w:rFonts w:eastAsia="Times New Roman" w:cs="Times New Roman"/>
          <w:lang w:val="en-US"/>
        </w:rPr>
        <w:t>14.1</w:t>
      </w:r>
      <w:r w:rsidRPr="002A67F3">
        <w:rPr>
          <w:rFonts w:eastAsia="Times New Roman" w:cs="Times New Roman"/>
          <w:lang w:val="en-US"/>
        </w:rPr>
        <w:tab/>
        <w:t xml:space="preserve">If any dispute arises over the interpretation of or compliance with the specific clauses in this agreement, the </w:t>
      </w:r>
      <w:r w:rsidR="00DA5147" w:rsidRPr="002A67F3">
        <w:rPr>
          <w:rFonts w:eastAsia="Times New Roman" w:cs="Times New Roman"/>
          <w:lang w:val="en-US"/>
        </w:rPr>
        <w:t>p</w:t>
      </w:r>
      <w:r w:rsidRPr="002A67F3">
        <w:rPr>
          <w:rFonts w:eastAsia="Times New Roman" w:cs="Times New Roman"/>
          <w:lang w:val="en-US"/>
        </w:rPr>
        <w:t xml:space="preserve">arties will attempt to settle it by negotiation. Each of the </w:t>
      </w:r>
      <w:r w:rsidR="00DA5147" w:rsidRPr="002A67F3">
        <w:rPr>
          <w:rFonts w:eastAsia="Times New Roman" w:cs="Times New Roman"/>
          <w:lang w:val="en-US"/>
        </w:rPr>
        <w:t>p</w:t>
      </w:r>
      <w:r w:rsidRPr="002A67F3">
        <w:rPr>
          <w:rFonts w:eastAsia="Times New Roman" w:cs="Times New Roman"/>
          <w:lang w:val="en-US"/>
        </w:rPr>
        <w:t>arties is to be represented by a person who is a director, or of equivalent executive authority, with authority to settle the dispute.</w:t>
      </w:r>
    </w:p>
    <w:p w:rsidR="001F27FD" w:rsidRPr="002A67F3" w:rsidRDefault="001F27FD" w:rsidP="001F27FD">
      <w:pPr>
        <w:spacing w:after="0" w:line="240" w:lineRule="auto"/>
        <w:ind w:left="690" w:hanging="690"/>
        <w:jc w:val="both"/>
        <w:rPr>
          <w:rFonts w:eastAsia="Times New Roman" w:cs="Times New Roman"/>
          <w:lang w:val="en-US"/>
        </w:rPr>
      </w:pPr>
    </w:p>
    <w:p w:rsidR="00C96A19" w:rsidRPr="002A67F3" w:rsidRDefault="001F27FD" w:rsidP="00C96A19">
      <w:pPr>
        <w:spacing w:after="0" w:line="240" w:lineRule="auto"/>
        <w:ind w:left="690" w:hanging="690"/>
        <w:jc w:val="both"/>
        <w:rPr>
          <w:rFonts w:eastAsia="Times New Roman" w:cs="Times New Roman"/>
          <w:lang w:val="en-US"/>
        </w:rPr>
      </w:pPr>
      <w:r w:rsidRPr="002A67F3">
        <w:rPr>
          <w:rFonts w:eastAsia="Times New Roman" w:cs="Times New Roman"/>
          <w:lang w:val="en-US"/>
        </w:rPr>
        <w:t>14.2</w:t>
      </w:r>
      <w:r w:rsidRPr="002A67F3">
        <w:rPr>
          <w:rFonts w:eastAsia="Times New Roman" w:cs="Times New Roman"/>
          <w:lang w:val="en-US"/>
        </w:rPr>
        <w:tab/>
        <w:t xml:space="preserve">If the </w:t>
      </w:r>
      <w:r w:rsidR="00DA5147" w:rsidRPr="002A67F3">
        <w:rPr>
          <w:rFonts w:eastAsia="Times New Roman" w:cs="Times New Roman"/>
          <w:lang w:val="en-US"/>
        </w:rPr>
        <w:t>p</w:t>
      </w:r>
      <w:r w:rsidRPr="002A67F3">
        <w:rPr>
          <w:rFonts w:eastAsia="Times New Roman" w:cs="Times New Roman"/>
          <w:lang w:val="en-US"/>
        </w:rPr>
        <w:t>arties have not settle</w:t>
      </w:r>
      <w:r w:rsidR="003B5687" w:rsidRPr="002A67F3">
        <w:rPr>
          <w:rFonts w:eastAsia="Times New Roman" w:cs="Times New Roman"/>
          <w:lang w:val="en-US"/>
        </w:rPr>
        <w:t>d</w:t>
      </w:r>
      <w:r w:rsidRPr="002A67F3">
        <w:rPr>
          <w:rFonts w:eastAsia="Times New Roman" w:cs="Times New Roman"/>
          <w:lang w:val="en-US"/>
        </w:rPr>
        <w:t xml:space="preserve"> the dispute by negotiation within 56 days of when the dispute began (or sooner if the parties agree) the Client can refer the dispute to the relevant Ombudsman scheme of which the Manager is a member.</w:t>
      </w:r>
    </w:p>
    <w:p w:rsidR="00C96A19" w:rsidRPr="002A67F3" w:rsidRDefault="00C96A19" w:rsidP="00C96A19">
      <w:pPr>
        <w:spacing w:after="0" w:line="240" w:lineRule="auto"/>
        <w:ind w:left="690" w:hanging="690"/>
        <w:jc w:val="both"/>
        <w:rPr>
          <w:rFonts w:eastAsia="Times New Roman" w:cs="Times New Roman"/>
          <w:lang w:val="en-US"/>
        </w:rPr>
      </w:pPr>
    </w:p>
    <w:p w:rsidR="00C96A19" w:rsidRPr="002A67F3" w:rsidRDefault="00C96A19" w:rsidP="00C96A19">
      <w:pPr>
        <w:spacing w:after="0" w:line="240" w:lineRule="auto"/>
        <w:ind w:left="690" w:hanging="690"/>
        <w:jc w:val="both"/>
        <w:rPr>
          <w:rFonts w:eastAsia="Times New Roman" w:cs="Times New Roman"/>
          <w:b/>
          <w:lang w:val="en-US"/>
        </w:rPr>
      </w:pPr>
      <w:r w:rsidRPr="002A67F3">
        <w:rPr>
          <w:rFonts w:eastAsia="Times New Roman" w:cs="Times New Roman"/>
          <w:b/>
          <w:lang w:val="en-US"/>
        </w:rPr>
        <w:t>15</w:t>
      </w:r>
      <w:r w:rsidRPr="002A67F3">
        <w:rPr>
          <w:rFonts w:eastAsia="Times New Roman" w:cs="Times New Roman"/>
          <w:b/>
          <w:lang w:val="en-US"/>
        </w:rPr>
        <w:tab/>
      </w:r>
      <w:r w:rsidR="001F27FD" w:rsidRPr="002A67F3">
        <w:rPr>
          <w:rFonts w:eastAsia="Times New Roman" w:cs="Times New Roman"/>
          <w:b/>
          <w:lang w:val="en-US"/>
        </w:rPr>
        <w:t>Data Protection</w:t>
      </w:r>
    </w:p>
    <w:p w:rsidR="00C96A19" w:rsidRPr="002A67F3" w:rsidRDefault="00C96A19" w:rsidP="00C96A19">
      <w:pPr>
        <w:spacing w:after="0" w:line="240" w:lineRule="auto"/>
        <w:ind w:left="690" w:hanging="690"/>
        <w:jc w:val="both"/>
        <w:rPr>
          <w:rFonts w:eastAsia="Times New Roman" w:cs="Times New Roman"/>
          <w:b/>
          <w:lang w:val="en-US"/>
        </w:rPr>
      </w:pPr>
    </w:p>
    <w:p w:rsidR="00C96A19" w:rsidRPr="002A67F3" w:rsidRDefault="00C96A19" w:rsidP="00C96A19">
      <w:pPr>
        <w:spacing w:after="0" w:line="240" w:lineRule="auto"/>
        <w:ind w:left="690" w:hanging="690"/>
        <w:jc w:val="both"/>
        <w:rPr>
          <w:rFonts w:eastAsia="Times New Roman" w:cs="Times New Roman"/>
          <w:lang w:val="en-US"/>
        </w:rPr>
      </w:pPr>
      <w:r w:rsidRPr="002A67F3">
        <w:rPr>
          <w:rFonts w:eastAsia="Times New Roman" w:cs="Times New Roman"/>
          <w:lang w:val="en-US"/>
        </w:rPr>
        <w:t>15.1</w:t>
      </w:r>
      <w:r w:rsidRPr="002A67F3">
        <w:rPr>
          <w:rFonts w:eastAsia="Times New Roman" w:cs="Times New Roman"/>
          <w:lang w:val="en-US"/>
        </w:rPr>
        <w:tab/>
      </w:r>
      <w:r w:rsidR="001F27FD" w:rsidRPr="002A67F3">
        <w:rPr>
          <w:rFonts w:eastAsia="Times New Roman" w:cs="Times New Roman"/>
          <w:lang w:val="en-US"/>
        </w:rPr>
        <w:t xml:space="preserve">The Manager confirms its registration under the Data Protection Act </w:t>
      </w:r>
      <w:r w:rsidR="00F17E37" w:rsidRPr="002A67F3">
        <w:rPr>
          <w:rFonts w:eastAsia="Times New Roman" w:cs="Times New Roman"/>
          <w:lang w:val="en-US"/>
        </w:rPr>
        <w:t xml:space="preserve">and </w:t>
      </w:r>
      <w:r w:rsidR="001F27FD" w:rsidRPr="002A67F3">
        <w:rPr>
          <w:rFonts w:eastAsia="Times New Roman" w:cs="Times New Roman"/>
          <w:lang w:val="en-US"/>
        </w:rPr>
        <w:t>its compliance therewith</w:t>
      </w:r>
      <w:r w:rsidR="00DA5147" w:rsidRPr="002A67F3">
        <w:rPr>
          <w:rFonts w:eastAsia="Times New Roman" w:cs="Times New Roman"/>
          <w:lang w:val="en-US"/>
        </w:rPr>
        <w:t>.</w:t>
      </w:r>
    </w:p>
    <w:p w:rsidR="00C96A19" w:rsidRPr="002A67F3" w:rsidRDefault="00C96A19" w:rsidP="00C96A19">
      <w:pPr>
        <w:spacing w:after="0" w:line="240" w:lineRule="auto"/>
        <w:ind w:left="690" w:hanging="690"/>
        <w:jc w:val="both"/>
        <w:rPr>
          <w:rFonts w:eastAsia="Times New Roman" w:cs="Times New Roman"/>
          <w:b/>
          <w:lang w:val="en-US"/>
        </w:rPr>
      </w:pPr>
    </w:p>
    <w:p w:rsidR="00C96A19" w:rsidRPr="002A67F3" w:rsidRDefault="00C96A19" w:rsidP="00C96A19">
      <w:pPr>
        <w:spacing w:after="0" w:line="240" w:lineRule="auto"/>
        <w:ind w:left="690" w:hanging="690"/>
        <w:jc w:val="both"/>
        <w:rPr>
          <w:rFonts w:eastAsia="Times New Roman" w:cs="Times New Roman"/>
          <w:lang w:val="en-US"/>
        </w:rPr>
      </w:pPr>
      <w:r w:rsidRPr="002A67F3">
        <w:rPr>
          <w:rFonts w:eastAsia="Times New Roman" w:cs="Times New Roman"/>
          <w:lang w:val="en-US"/>
        </w:rPr>
        <w:t>15.2</w:t>
      </w:r>
      <w:r w:rsidRPr="002A67F3">
        <w:rPr>
          <w:rFonts w:eastAsia="Times New Roman" w:cs="Times New Roman"/>
          <w:lang w:val="en-US"/>
        </w:rPr>
        <w:tab/>
      </w:r>
      <w:r w:rsidR="001F27FD" w:rsidRPr="002A67F3">
        <w:rPr>
          <w:rFonts w:eastAsia="Times New Roman" w:cs="Times New Roman"/>
          <w:lang w:val="en-US"/>
        </w:rPr>
        <w:t>The Manager confirms it will only hold and retain information for the purpo</w:t>
      </w:r>
      <w:r w:rsidR="00DA5147" w:rsidRPr="002A67F3">
        <w:rPr>
          <w:rFonts w:eastAsia="Times New Roman" w:cs="Times New Roman"/>
          <w:lang w:val="en-US"/>
        </w:rPr>
        <w:t>se of fulfilling this Agreement.</w:t>
      </w:r>
    </w:p>
    <w:p w:rsidR="00C96A19" w:rsidRPr="002A67F3" w:rsidRDefault="00C96A19" w:rsidP="00C96A19">
      <w:pPr>
        <w:spacing w:after="0" w:line="240" w:lineRule="auto"/>
        <w:ind w:left="690" w:hanging="690"/>
        <w:jc w:val="both"/>
        <w:rPr>
          <w:rFonts w:eastAsia="Times New Roman" w:cs="Times New Roman"/>
          <w:lang w:val="en-US"/>
        </w:rPr>
      </w:pPr>
    </w:p>
    <w:p w:rsidR="00F779AE" w:rsidRPr="002A67F3" w:rsidRDefault="00C96A19" w:rsidP="00F779AE">
      <w:pPr>
        <w:spacing w:after="0" w:line="240" w:lineRule="auto"/>
        <w:ind w:left="690" w:hanging="690"/>
        <w:jc w:val="both"/>
        <w:rPr>
          <w:rFonts w:eastAsia="Times New Roman" w:cs="Times New Roman"/>
          <w:lang w:val="en-US"/>
        </w:rPr>
      </w:pPr>
      <w:r w:rsidRPr="002A67F3">
        <w:rPr>
          <w:rFonts w:eastAsia="Times New Roman" w:cs="Times New Roman"/>
          <w:lang w:val="en-US"/>
        </w:rPr>
        <w:t>15.3</w:t>
      </w:r>
      <w:r w:rsidRPr="002A67F3">
        <w:rPr>
          <w:rFonts w:eastAsia="Times New Roman" w:cs="Times New Roman"/>
          <w:lang w:val="en-US"/>
        </w:rPr>
        <w:tab/>
        <w:t>T</w:t>
      </w:r>
      <w:r w:rsidR="001F27FD" w:rsidRPr="002A67F3">
        <w:rPr>
          <w:rFonts w:eastAsia="Times New Roman" w:cs="Times New Roman"/>
          <w:lang w:val="en-US"/>
        </w:rPr>
        <w:t>he Manager confirms that suitable procedures are in place to safeguard such information from improper use or disclosure</w:t>
      </w:r>
      <w:r w:rsidR="00DA5147" w:rsidRPr="002A67F3">
        <w:rPr>
          <w:rFonts w:eastAsia="Times New Roman" w:cs="Times New Roman"/>
          <w:lang w:val="en-US"/>
        </w:rPr>
        <w:t>.</w:t>
      </w:r>
    </w:p>
    <w:p w:rsidR="003C2E88" w:rsidRPr="002A67F3" w:rsidRDefault="003C2E88" w:rsidP="00D727D9">
      <w:pPr>
        <w:spacing w:after="0" w:line="240" w:lineRule="auto"/>
        <w:ind w:left="690" w:hanging="690"/>
        <w:jc w:val="both"/>
        <w:rPr>
          <w:rFonts w:eastAsia="Times New Roman" w:cs="Times New Roman"/>
          <w:lang w:val="en-US"/>
        </w:rPr>
      </w:pP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p>
    <w:p w:rsidR="00D727D9" w:rsidRPr="002A67F3" w:rsidRDefault="00D727D9" w:rsidP="00D727D9">
      <w:pPr>
        <w:spacing w:after="0" w:line="240" w:lineRule="auto"/>
        <w:ind w:left="690" w:hanging="690"/>
        <w:jc w:val="both"/>
        <w:rPr>
          <w:rFonts w:eastAsia="Times New Roman" w:cs="Times New Roman"/>
          <w:b/>
          <w:lang w:val="en-US"/>
        </w:rPr>
      </w:pPr>
      <w:r w:rsidRPr="002A67F3">
        <w:rPr>
          <w:rFonts w:eastAsia="Times New Roman" w:cs="Times New Roman"/>
          <w:b/>
          <w:lang w:val="en-US"/>
        </w:rPr>
        <w:t>16</w:t>
      </w:r>
      <w:r w:rsidRPr="002A67F3">
        <w:rPr>
          <w:rFonts w:eastAsia="Times New Roman" w:cs="Times New Roman"/>
          <w:b/>
          <w:lang w:val="en-US"/>
        </w:rPr>
        <w:tab/>
      </w:r>
      <w:r w:rsidR="001F27FD" w:rsidRPr="002A67F3">
        <w:rPr>
          <w:rFonts w:eastAsia="Times New Roman" w:cs="Times New Roman"/>
          <w:b/>
          <w:lang w:val="en-US"/>
        </w:rPr>
        <w:t>Communication between the Parties</w:t>
      </w:r>
    </w:p>
    <w:p w:rsidR="00D727D9" w:rsidRPr="002A67F3" w:rsidRDefault="00D727D9" w:rsidP="00D727D9">
      <w:pPr>
        <w:spacing w:after="0" w:line="240" w:lineRule="auto"/>
        <w:ind w:left="690" w:hanging="690"/>
        <w:jc w:val="both"/>
        <w:rPr>
          <w:rFonts w:eastAsia="Times New Roman" w:cs="Times New Roman"/>
          <w:b/>
          <w:lang w:val="en-US"/>
        </w:rPr>
      </w:pPr>
    </w:p>
    <w:p w:rsidR="00D727D9" w:rsidRPr="002A67F3" w:rsidRDefault="00D727D9" w:rsidP="00D727D9">
      <w:pPr>
        <w:spacing w:after="0" w:line="240" w:lineRule="auto"/>
        <w:ind w:left="690" w:hanging="690"/>
        <w:jc w:val="both"/>
        <w:rPr>
          <w:rFonts w:eastAsia="Times New Roman" w:cs="Times New Roman"/>
          <w:lang w:val="en-US"/>
        </w:rPr>
      </w:pPr>
      <w:r w:rsidRPr="002A67F3">
        <w:rPr>
          <w:rFonts w:eastAsia="Times New Roman" w:cs="Times New Roman"/>
          <w:lang w:val="en-US"/>
        </w:rPr>
        <w:t>16.1</w:t>
      </w:r>
      <w:r w:rsidRPr="002A67F3">
        <w:rPr>
          <w:rFonts w:eastAsia="Times New Roman" w:cs="Times New Roman"/>
          <w:lang w:val="en-US"/>
        </w:rPr>
        <w:tab/>
      </w:r>
      <w:r w:rsidR="001F27FD" w:rsidRPr="002A67F3">
        <w:rPr>
          <w:rFonts w:eastAsia="Times New Roman" w:cs="Times New Roman"/>
          <w:lang w:val="en-US"/>
        </w:rPr>
        <w:t>Any communication or instruction from the Client to the Manager shall be made by a director or secretary of the Client or person of equivalent executive authority.</w:t>
      </w:r>
    </w:p>
    <w:p w:rsidR="00D727D9" w:rsidRPr="002A67F3" w:rsidRDefault="00D727D9" w:rsidP="00D727D9">
      <w:pPr>
        <w:spacing w:after="0" w:line="240" w:lineRule="auto"/>
        <w:ind w:left="690" w:hanging="690"/>
        <w:jc w:val="both"/>
        <w:rPr>
          <w:rFonts w:eastAsia="Times New Roman" w:cs="Times New Roman"/>
          <w:lang w:val="en-US"/>
        </w:rPr>
      </w:pPr>
    </w:p>
    <w:p w:rsidR="00D727D9" w:rsidRPr="002A67F3" w:rsidRDefault="00D727D9" w:rsidP="00D727D9">
      <w:pPr>
        <w:spacing w:after="0" w:line="240" w:lineRule="auto"/>
        <w:ind w:left="690" w:hanging="690"/>
        <w:jc w:val="both"/>
        <w:rPr>
          <w:rFonts w:eastAsia="Times New Roman" w:cs="Times New Roman"/>
          <w:lang w:val="en-US"/>
        </w:rPr>
      </w:pPr>
      <w:r w:rsidRPr="002A67F3">
        <w:rPr>
          <w:rFonts w:eastAsia="Times New Roman" w:cs="Times New Roman"/>
          <w:lang w:val="en-US"/>
        </w:rPr>
        <w:t>16.2</w:t>
      </w:r>
      <w:r w:rsidRPr="002A67F3">
        <w:rPr>
          <w:rFonts w:eastAsia="Times New Roman" w:cs="Times New Roman"/>
          <w:lang w:val="en-US"/>
        </w:rPr>
        <w:tab/>
      </w:r>
      <w:r w:rsidR="001F27FD" w:rsidRPr="002A67F3">
        <w:rPr>
          <w:rFonts w:eastAsia="Times New Roman" w:cs="Times New Roman"/>
          <w:lang w:val="en-US"/>
        </w:rPr>
        <w:t>Service of written communications shall be by post to the address shown in clause 19 or by email. Notice to end this agreement shall be by register or recorded delivery post only</w:t>
      </w:r>
      <w:r w:rsidR="00644B45" w:rsidRPr="002A67F3">
        <w:rPr>
          <w:rFonts w:eastAsia="Times New Roman" w:cs="Times New Roman"/>
          <w:lang w:val="en-US"/>
        </w:rPr>
        <w:t>.</w:t>
      </w:r>
    </w:p>
    <w:p w:rsidR="00D727D9" w:rsidRPr="002A67F3" w:rsidRDefault="00D727D9" w:rsidP="00D727D9">
      <w:pPr>
        <w:spacing w:after="0" w:line="240" w:lineRule="auto"/>
        <w:ind w:left="690" w:hanging="690"/>
        <w:jc w:val="both"/>
        <w:rPr>
          <w:rFonts w:eastAsia="Times New Roman" w:cs="Times New Roman"/>
          <w:lang w:val="en-US"/>
        </w:rPr>
      </w:pPr>
    </w:p>
    <w:p w:rsidR="001F27FD" w:rsidRPr="002A67F3" w:rsidRDefault="00D727D9" w:rsidP="00D727D9">
      <w:pPr>
        <w:spacing w:after="0" w:line="240" w:lineRule="auto"/>
        <w:ind w:left="690" w:hanging="690"/>
        <w:jc w:val="both"/>
        <w:rPr>
          <w:rFonts w:eastAsia="Times New Roman" w:cs="Times New Roman"/>
          <w:lang w:val="en-US"/>
        </w:rPr>
      </w:pPr>
      <w:r w:rsidRPr="002A67F3">
        <w:rPr>
          <w:rFonts w:eastAsia="Times New Roman" w:cs="Times New Roman"/>
          <w:lang w:val="en-US"/>
        </w:rPr>
        <w:t>16.3</w:t>
      </w:r>
      <w:r w:rsidRPr="002A67F3">
        <w:rPr>
          <w:rFonts w:eastAsia="Times New Roman" w:cs="Times New Roman"/>
          <w:lang w:val="en-US"/>
        </w:rPr>
        <w:tab/>
      </w:r>
      <w:r w:rsidR="001F27FD" w:rsidRPr="002A67F3">
        <w:rPr>
          <w:rFonts w:eastAsia="Times New Roman" w:cs="Times New Roman"/>
          <w:lang w:val="en-US"/>
        </w:rPr>
        <w:t>Any communication in writing will be deemed to have been served on the third working day after posting except for notices to end this agreement which shall be deemed to have been served the second working day after posting.</w:t>
      </w:r>
    </w:p>
    <w:p w:rsidR="00644B45" w:rsidRPr="002A67F3" w:rsidRDefault="00644B45" w:rsidP="00644B45">
      <w:pPr>
        <w:spacing w:after="0" w:line="240" w:lineRule="auto"/>
        <w:jc w:val="both"/>
        <w:rPr>
          <w:rFonts w:eastAsia="Times New Roman" w:cs="Times New Roman"/>
          <w:b/>
          <w:lang w:val="en-US"/>
        </w:rPr>
      </w:pPr>
    </w:p>
    <w:p w:rsidR="00644B45" w:rsidRPr="002A67F3" w:rsidRDefault="00644B45" w:rsidP="00D727D9">
      <w:pPr>
        <w:spacing w:after="0" w:line="240" w:lineRule="auto"/>
        <w:ind w:left="690" w:hanging="690"/>
        <w:jc w:val="both"/>
        <w:rPr>
          <w:rFonts w:eastAsia="Times New Roman" w:cs="Times New Roman"/>
          <w:b/>
          <w:lang w:val="en-US"/>
        </w:rPr>
      </w:pPr>
      <w:r w:rsidRPr="002A67F3">
        <w:rPr>
          <w:rFonts w:eastAsia="Times New Roman" w:cs="Times New Roman"/>
          <w:b/>
          <w:lang w:val="en-US"/>
        </w:rPr>
        <w:t xml:space="preserve">17 </w:t>
      </w:r>
      <w:r w:rsidRPr="002A67F3">
        <w:rPr>
          <w:rFonts w:eastAsia="Times New Roman" w:cs="Times New Roman"/>
          <w:b/>
          <w:lang w:val="en-US"/>
        </w:rPr>
        <w:tab/>
        <w:t xml:space="preserve">Waiver </w:t>
      </w:r>
    </w:p>
    <w:p w:rsidR="00644B45" w:rsidRPr="002A67F3" w:rsidRDefault="00644B45" w:rsidP="00D727D9">
      <w:pPr>
        <w:spacing w:after="0" w:line="240" w:lineRule="auto"/>
        <w:ind w:left="690" w:hanging="690"/>
        <w:jc w:val="both"/>
        <w:rPr>
          <w:rFonts w:eastAsia="Times New Roman" w:cs="Times New Roman"/>
          <w:b/>
          <w:lang w:val="en-US"/>
        </w:rPr>
      </w:pPr>
    </w:p>
    <w:p w:rsidR="00644B45" w:rsidRPr="002A67F3" w:rsidRDefault="00644B45" w:rsidP="00644B45">
      <w:pPr>
        <w:tabs>
          <w:tab w:val="left" w:pos="1005"/>
        </w:tabs>
        <w:spacing w:after="0" w:line="240" w:lineRule="auto"/>
        <w:ind w:left="720"/>
        <w:contextualSpacing/>
        <w:rPr>
          <w:rFonts w:eastAsia="Times New Roman" w:cs="Times New Roman"/>
          <w:lang w:val="en-US"/>
        </w:rPr>
      </w:pPr>
      <w:r w:rsidRPr="002A67F3">
        <w:rPr>
          <w:rFonts w:eastAsia="Times New Roman" w:cs="Times New Roman"/>
          <w:lang w:val="en-US"/>
        </w:rPr>
        <w:t>If either party at any time agrees to waive its rights under this agreement, then that waiver does not prevent the party insisting upon its right at any other time.</w:t>
      </w:r>
    </w:p>
    <w:p w:rsidR="00644B45" w:rsidRPr="002A67F3" w:rsidRDefault="00644B45" w:rsidP="00D727D9">
      <w:pPr>
        <w:spacing w:after="0" w:line="240" w:lineRule="auto"/>
        <w:ind w:left="690" w:hanging="690"/>
        <w:jc w:val="both"/>
        <w:rPr>
          <w:rFonts w:eastAsia="Times New Roman" w:cs="Times New Roman"/>
          <w:lang w:val="en-US"/>
        </w:rPr>
      </w:pPr>
    </w:p>
    <w:p w:rsidR="00644B45" w:rsidRPr="002A67F3" w:rsidRDefault="00644B45" w:rsidP="00644B45">
      <w:pPr>
        <w:spacing w:after="0" w:line="240" w:lineRule="auto"/>
        <w:ind w:left="690" w:hanging="690"/>
        <w:jc w:val="both"/>
        <w:rPr>
          <w:rFonts w:eastAsia="Times New Roman" w:cs="Times New Roman"/>
          <w:b/>
          <w:lang w:val="en-US"/>
        </w:rPr>
      </w:pPr>
      <w:r w:rsidRPr="002A67F3">
        <w:rPr>
          <w:rFonts w:eastAsia="Times New Roman" w:cs="Times New Roman"/>
          <w:b/>
          <w:lang w:val="en-US"/>
        </w:rPr>
        <w:t>18</w:t>
      </w:r>
      <w:r w:rsidRPr="002A67F3">
        <w:rPr>
          <w:rFonts w:eastAsia="Times New Roman" w:cs="Times New Roman"/>
          <w:b/>
          <w:lang w:val="en-US"/>
        </w:rPr>
        <w:tab/>
        <w:t xml:space="preserve">Legal Jurisdiction </w:t>
      </w:r>
    </w:p>
    <w:p w:rsidR="00644B45" w:rsidRPr="002A67F3" w:rsidRDefault="00644B45" w:rsidP="00644B45">
      <w:pPr>
        <w:spacing w:after="0" w:line="240" w:lineRule="auto"/>
        <w:ind w:left="690" w:hanging="690"/>
        <w:jc w:val="both"/>
        <w:rPr>
          <w:rFonts w:eastAsia="Times New Roman" w:cs="Times New Roman"/>
          <w:b/>
          <w:lang w:val="en-US"/>
        </w:rPr>
      </w:pPr>
    </w:p>
    <w:p w:rsidR="00644B45" w:rsidRPr="002A67F3" w:rsidRDefault="00644B45" w:rsidP="00644B45">
      <w:pPr>
        <w:spacing w:after="0" w:line="240" w:lineRule="auto"/>
        <w:ind w:left="690" w:hanging="690"/>
        <w:jc w:val="both"/>
        <w:rPr>
          <w:rFonts w:eastAsia="Times New Roman" w:cs="Times New Roman"/>
          <w:lang w:val="en-US"/>
        </w:rPr>
      </w:pPr>
      <w:r w:rsidRPr="002A67F3">
        <w:rPr>
          <w:rFonts w:eastAsia="Times New Roman" w:cs="Times New Roman"/>
          <w:lang w:val="en-US"/>
        </w:rPr>
        <w:t>18.1</w:t>
      </w:r>
      <w:r w:rsidRPr="002A67F3">
        <w:rPr>
          <w:rFonts w:eastAsia="Times New Roman" w:cs="Times New Roman"/>
          <w:lang w:val="en-US"/>
        </w:rPr>
        <w:tab/>
        <w:t>This agreement shall be governed by the law of England and Wales.</w:t>
      </w:r>
    </w:p>
    <w:p w:rsidR="00644B45" w:rsidRPr="002A67F3" w:rsidRDefault="00644B45" w:rsidP="00644B45">
      <w:pPr>
        <w:spacing w:after="0" w:line="240" w:lineRule="auto"/>
        <w:ind w:left="690" w:hanging="690"/>
        <w:jc w:val="both"/>
        <w:rPr>
          <w:rFonts w:eastAsia="Times New Roman" w:cs="Times New Roman"/>
          <w:lang w:val="en-US"/>
        </w:rPr>
      </w:pPr>
    </w:p>
    <w:p w:rsidR="00644B45" w:rsidRPr="002A67F3" w:rsidRDefault="00644B45" w:rsidP="00E46BA8">
      <w:pPr>
        <w:spacing w:after="0" w:line="240" w:lineRule="auto"/>
        <w:ind w:left="690" w:hanging="690"/>
        <w:jc w:val="both"/>
        <w:rPr>
          <w:rFonts w:eastAsia="Times New Roman" w:cs="Times New Roman"/>
          <w:lang w:val="en-US"/>
        </w:rPr>
      </w:pPr>
      <w:r w:rsidRPr="002A67F3">
        <w:rPr>
          <w:rFonts w:eastAsia="Times New Roman" w:cs="Times New Roman"/>
          <w:lang w:val="en-US"/>
        </w:rPr>
        <w:t>18.2</w:t>
      </w:r>
      <w:r w:rsidRPr="002A67F3">
        <w:rPr>
          <w:rFonts w:eastAsia="Times New Roman" w:cs="Times New Roman"/>
          <w:lang w:val="en-US"/>
        </w:rPr>
        <w:tab/>
        <w:t>Each party agrees to abide by the jurisdiction of the courts of England and Wales over any claim arising from this agreement.</w:t>
      </w:r>
    </w:p>
    <w:p w:rsidR="003C2E88" w:rsidRPr="002A67F3" w:rsidRDefault="003C2E88" w:rsidP="00644B45">
      <w:pPr>
        <w:spacing w:after="0" w:line="240" w:lineRule="auto"/>
        <w:ind w:left="690" w:hanging="690"/>
        <w:jc w:val="both"/>
        <w:rPr>
          <w:rFonts w:eastAsia="Times New Roman" w:cs="Times New Roman"/>
          <w:b/>
          <w:lang w:val="en-US"/>
        </w:rPr>
      </w:pPr>
      <w:r w:rsidRPr="002A67F3">
        <w:rPr>
          <w:rFonts w:eastAsia="Times New Roman" w:cs="Times New Roman"/>
          <w:b/>
          <w:lang w:val="en-US"/>
        </w:rPr>
        <w:lastRenderedPageBreak/>
        <w:tab/>
      </w:r>
      <w:r w:rsidRPr="002A67F3">
        <w:rPr>
          <w:rFonts w:eastAsia="Times New Roman" w:cs="Times New Roman"/>
          <w:b/>
          <w:lang w:val="en-US"/>
        </w:rPr>
        <w:tab/>
      </w:r>
      <w:r w:rsidRPr="002A67F3">
        <w:rPr>
          <w:rFonts w:eastAsia="Times New Roman" w:cs="Times New Roman"/>
          <w:b/>
          <w:lang w:val="en-US"/>
        </w:rPr>
        <w:tab/>
      </w:r>
      <w:r w:rsidRPr="002A67F3">
        <w:rPr>
          <w:rFonts w:eastAsia="Times New Roman" w:cs="Times New Roman"/>
          <w:b/>
          <w:lang w:val="en-US"/>
        </w:rPr>
        <w:tab/>
      </w:r>
      <w:r w:rsidRPr="002A67F3">
        <w:rPr>
          <w:rFonts w:eastAsia="Times New Roman" w:cs="Times New Roman"/>
          <w:b/>
          <w:lang w:val="en-US"/>
        </w:rPr>
        <w:tab/>
      </w:r>
      <w:r w:rsidRPr="002A67F3">
        <w:rPr>
          <w:rFonts w:eastAsia="Times New Roman" w:cs="Times New Roman"/>
          <w:b/>
          <w:lang w:val="en-US"/>
        </w:rPr>
        <w:tab/>
      </w:r>
      <w:r w:rsidRPr="002A67F3">
        <w:rPr>
          <w:rFonts w:eastAsia="Times New Roman" w:cs="Times New Roman"/>
          <w:b/>
          <w:lang w:val="en-US"/>
        </w:rPr>
        <w:tab/>
      </w:r>
      <w:r w:rsidRPr="002A67F3">
        <w:rPr>
          <w:rFonts w:eastAsia="Times New Roman" w:cs="Times New Roman"/>
          <w:b/>
          <w:lang w:val="en-US"/>
        </w:rPr>
        <w:tab/>
      </w:r>
      <w:r w:rsidRPr="002A67F3">
        <w:rPr>
          <w:rFonts w:eastAsia="Times New Roman" w:cs="Times New Roman"/>
          <w:b/>
          <w:lang w:val="en-US"/>
        </w:rPr>
        <w:tab/>
      </w:r>
    </w:p>
    <w:p w:rsidR="00644B45" w:rsidRPr="002A67F3" w:rsidRDefault="00644B45" w:rsidP="00644B45">
      <w:pPr>
        <w:spacing w:after="0" w:line="240" w:lineRule="auto"/>
        <w:ind w:left="690" w:hanging="690"/>
        <w:jc w:val="both"/>
        <w:rPr>
          <w:rFonts w:eastAsia="Times New Roman" w:cs="Times New Roman"/>
          <w:b/>
          <w:lang w:val="en-US"/>
        </w:rPr>
      </w:pPr>
      <w:r w:rsidRPr="002A67F3">
        <w:rPr>
          <w:rFonts w:eastAsia="Times New Roman" w:cs="Times New Roman"/>
          <w:b/>
          <w:lang w:val="en-US"/>
        </w:rPr>
        <w:t>19</w:t>
      </w:r>
      <w:r w:rsidRPr="002A67F3">
        <w:rPr>
          <w:rFonts w:eastAsia="Times New Roman" w:cs="Times New Roman"/>
          <w:b/>
          <w:lang w:val="en-US"/>
        </w:rPr>
        <w:tab/>
        <w:t xml:space="preserve">The Properties/ Development </w:t>
      </w:r>
    </w:p>
    <w:p w:rsidR="00644B45" w:rsidRPr="002A67F3" w:rsidRDefault="00644B45" w:rsidP="00644B45">
      <w:pPr>
        <w:spacing w:after="0" w:line="240" w:lineRule="auto"/>
        <w:ind w:left="690" w:hanging="690"/>
        <w:jc w:val="both"/>
        <w:rPr>
          <w:rFonts w:eastAsia="Times New Roman" w:cs="Times New Roman"/>
          <w:b/>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Client Name:</w:t>
      </w:r>
      <w:r w:rsidR="00B35BD6" w:rsidRPr="002A67F3">
        <w:rPr>
          <w:rFonts w:eastAsia="Times New Roman" w:cs="Times New Roman"/>
          <w:lang w:val="en-US"/>
        </w:rPr>
        <w:t xml:space="preserve"> </w:t>
      </w:r>
      <w:r w:rsidR="00B35BD6" w:rsidRPr="002A67F3">
        <w:rPr>
          <w:rFonts w:eastAsia="Times New Roman" w:cs="Times New Roman"/>
          <w:lang w:val="en-US"/>
        </w:rPr>
        <w:tab/>
      </w:r>
      <w:r w:rsidR="00B35BD6" w:rsidRPr="002A67F3">
        <w:rPr>
          <w:rFonts w:eastAsia="Times New Roman" w:cs="Times New Roman"/>
          <w:lang w:val="en-US"/>
        </w:rPr>
        <w:tab/>
      </w:r>
      <w:r w:rsidR="00964855" w:rsidRPr="00E13D62">
        <w:rPr>
          <w:rFonts w:eastAsia="Times New Roman" w:cs="Times New Roman"/>
          <w:color w:val="FF0000"/>
          <w:lang w:val="en-US"/>
        </w:rPr>
        <w:t>(Management company)</w:t>
      </w:r>
    </w:p>
    <w:p w:rsidR="00644B45" w:rsidRPr="002A67F3" w:rsidRDefault="00644B45" w:rsidP="00644B45">
      <w:pPr>
        <w:tabs>
          <w:tab w:val="left" w:pos="1005"/>
        </w:tabs>
        <w:spacing w:after="0" w:line="240" w:lineRule="auto"/>
        <w:ind w:firstLine="720"/>
        <w:rPr>
          <w:rFonts w:eastAsia="Times New Roman" w:cs="Times New Roman"/>
          <w:lang w:val="en-US"/>
        </w:rPr>
      </w:pPr>
    </w:p>
    <w:p w:rsidR="002A67F3" w:rsidRPr="002A67F3" w:rsidRDefault="00644B45" w:rsidP="002A67F3">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 xml:space="preserve">Property Name: </w:t>
      </w:r>
      <w:r w:rsidR="00B35BD6" w:rsidRPr="002A67F3">
        <w:rPr>
          <w:rFonts w:eastAsia="Times New Roman" w:cs="Times New Roman"/>
          <w:lang w:val="en-US"/>
        </w:rPr>
        <w:tab/>
      </w:r>
      <w:r w:rsidR="00964855" w:rsidRPr="00E13D62">
        <w:rPr>
          <w:rFonts w:eastAsia="Times New Roman" w:cs="Times New Roman"/>
          <w:color w:val="FF0000"/>
          <w:lang w:val="en-US"/>
        </w:rPr>
        <w:t>(Property name)</w:t>
      </w:r>
    </w:p>
    <w:p w:rsidR="00644B45" w:rsidRPr="002A67F3" w:rsidRDefault="00644B45" w:rsidP="00644B45">
      <w:pPr>
        <w:tabs>
          <w:tab w:val="left" w:pos="1005"/>
        </w:tabs>
        <w:spacing w:after="0" w:line="240" w:lineRule="auto"/>
        <w:ind w:firstLine="720"/>
        <w:rPr>
          <w:rFonts w:eastAsia="Times New Roman" w:cs="Times New Roman"/>
          <w:lang w:val="en-US"/>
        </w:rPr>
      </w:pPr>
    </w:p>
    <w:p w:rsidR="002A67F3" w:rsidRPr="002A67F3" w:rsidRDefault="00644B45" w:rsidP="00A202DB">
      <w:pPr>
        <w:tabs>
          <w:tab w:val="left" w:pos="1005"/>
        </w:tabs>
        <w:spacing w:after="0" w:line="240" w:lineRule="auto"/>
        <w:ind w:left="2880" w:hanging="2160"/>
        <w:rPr>
          <w:rFonts w:eastAsia="Times New Roman" w:cs="Times New Roman"/>
          <w:lang w:val="en-US"/>
        </w:rPr>
      </w:pPr>
      <w:r w:rsidRPr="002A67F3">
        <w:rPr>
          <w:rFonts w:eastAsia="Times New Roman" w:cs="Times New Roman"/>
          <w:lang w:val="en-US"/>
        </w:rPr>
        <w:t xml:space="preserve">Property Address: </w:t>
      </w:r>
      <w:r w:rsidR="00B35BD6" w:rsidRPr="002A67F3">
        <w:rPr>
          <w:rFonts w:eastAsia="Times New Roman" w:cs="Times New Roman"/>
          <w:lang w:val="en-US"/>
        </w:rPr>
        <w:tab/>
      </w:r>
      <w:r w:rsidR="00964855" w:rsidRPr="00E13D62">
        <w:rPr>
          <w:rFonts w:eastAsia="Times New Roman" w:cs="Times New Roman"/>
          <w:color w:val="FF0000"/>
          <w:lang w:val="en-US"/>
        </w:rPr>
        <w:t>(Property address)</w:t>
      </w:r>
    </w:p>
    <w:p w:rsidR="00B35BD6" w:rsidRPr="002A67F3" w:rsidRDefault="00B35BD6" w:rsidP="00C80C94">
      <w:pPr>
        <w:tabs>
          <w:tab w:val="left" w:pos="1005"/>
        </w:tabs>
        <w:spacing w:after="0" w:line="240" w:lineRule="auto"/>
        <w:rPr>
          <w:rFonts w:eastAsia="Times New Roman" w:cs="Times New Roman"/>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Number of Units:</w:t>
      </w:r>
      <w:r w:rsidR="00B35BD6" w:rsidRPr="002A67F3">
        <w:rPr>
          <w:rFonts w:eastAsia="Times New Roman" w:cs="Times New Roman"/>
          <w:lang w:val="en-US"/>
        </w:rPr>
        <w:tab/>
      </w:r>
      <w:r w:rsidR="00964855" w:rsidRPr="00E13D62">
        <w:rPr>
          <w:rFonts w:eastAsia="Times New Roman" w:cs="Times New Roman"/>
          <w:color w:val="FF0000"/>
          <w:lang w:val="en-US"/>
        </w:rPr>
        <w:t>(Number of units)</w:t>
      </w:r>
    </w:p>
    <w:p w:rsidR="002A67F3" w:rsidRPr="002A67F3" w:rsidRDefault="002A67F3" w:rsidP="00644B45">
      <w:pPr>
        <w:tabs>
          <w:tab w:val="left" w:pos="1005"/>
        </w:tabs>
        <w:spacing w:after="0" w:line="240" w:lineRule="auto"/>
        <w:ind w:firstLine="720"/>
        <w:rPr>
          <w:rFonts w:eastAsia="Times New Roman" w:cs="Times New Roman"/>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p>
    <w:p w:rsidR="00644B45" w:rsidRPr="002A67F3" w:rsidRDefault="007A7BA6"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Signed on behalf of the Client</w:t>
      </w:r>
      <w:r w:rsidRPr="002A67F3">
        <w:rPr>
          <w:rFonts w:eastAsia="Times New Roman" w:cs="Times New Roman"/>
          <w:lang w:val="en-US"/>
        </w:rPr>
        <w:tab/>
        <w:t>…………………………………………………………………………………………….</w:t>
      </w:r>
    </w:p>
    <w:p w:rsidR="007A7BA6" w:rsidRPr="002A67F3" w:rsidRDefault="007A7BA6" w:rsidP="00644B45">
      <w:pPr>
        <w:tabs>
          <w:tab w:val="left" w:pos="1005"/>
        </w:tabs>
        <w:spacing w:after="0" w:line="240" w:lineRule="auto"/>
        <w:ind w:firstLine="720"/>
        <w:rPr>
          <w:rFonts w:eastAsia="Times New Roman" w:cs="Times New Roman"/>
          <w:lang w:val="en-US"/>
        </w:rPr>
      </w:pPr>
    </w:p>
    <w:p w:rsidR="00644B45" w:rsidRPr="002A67F3" w:rsidRDefault="00366059"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w:t>
      </w:r>
      <w:r w:rsidR="00644B45" w:rsidRPr="002A67F3">
        <w:rPr>
          <w:rFonts w:eastAsia="Times New Roman" w:cs="Times New Roman"/>
          <w:lang w:val="en-US"/>
        </w:rPr>
        <w:t>Print Name and Position)</w:t>
      </w:r>
      <w:r w:rsidR="007A7BA6" w:rsidRPr="002A67F3">
        <w:rPr>
          <w:rFonts w:eastAsia="Times New Roman" w:cs="Times New Roman"/>
          <w:lang w:val="en-US"/>
        </w:rPr>
        <w:tab/>
        <w:t>…………………………………………………………………………………………….</w:t>
      </w:r>
    </w:p>
    <w:p w:rsidR="007A7BA6" w:rsidRPr="002A67F3" w:rsidRDefault="007A7BA6" w:rsidP="00644B45">
      <w:pPr>
        <w:tabs>
          <w:tab w:val="left" w:pos="1005"/>
        </w:tabs>
        <w:spacing w:after="0" w:line="240" w:lineRule="auto"/>
        <w:ind w:firstLine="720"/>
        <w:rPr>
          <w:rFonts w:eastAsia="Times New Roman" w:cs="Times New Roman"/>
          <w:lang w:val="en-US"/>
        </w:rPr>
      </w:pPr>
    </w:p>
    <w:p w:rsidR="007A7BA6" w:rsidRPr="002A67F3" w:rsidRDefault="00644B45" w:rsidP="007A7BA6">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Dated</w:t>
      </w:r>
      <w:r w:rsidR="007A7BA6" w:rsidRPr="002A67F3">
        <w:rPr>
          <w:rFonts w:eastAsia="Times New Roman" w:cs="Times New Roman"/>
          <w:lang w:val="en-US"/>
        </w:rPr>
        <w:tab/>
      </w:r>
      <w:r w:rsidR="007A7BA6" w:rsidRPr="002A67F3">
        <w:rPr>
          <w:rFonts w:eastAsia="Times New Roman" w:cs="Times New Roman"/>
          <w:lang w:val="en-US"/>
        </w:rPr>
        <w:tab/>
      </w:r>
      <w:r w:rsidR="007A7BA6" w:rsidRPr="002A67F3">
        <w:rPr>
          <w:rFonts w:eastAsia="Times New Roman" w:cs="Times New Roman"/>
          <w:lang w:val="en-US"/>
        </w:rPr>
        <w:tab/>
      </w:r>
      <w:r w:rsidR="007A7BA6" w:rsidRPr="002A67F3">
        <w:rPr>
          <w:rFonts w:eastAsia="Times New Roman" w:cs="Times New Roman"/>
          <w:lang w:val="en-US"/>
        </w:rPr>
        <w:tab/>
        <w:t>…………………………………………………………………………………………….</w:t>
      </w:r>
    </w:p>
    <w:p w:rsidR="00644B45" w:rsidRPr="002A67F3" w:rsidRDefault="00644B45" w:rsidP="00644B45">
      <w:pPr>
        <w:tabs>
          <w:tab w:val="left" w:pos="1005"/>
        </w:tabs>
        <w:spacing w:after="0" w:line="240" w:lineRule="auto"/>
        <w:ind w:firstLine="720"/>
        <w:rPr>
          <w:rFonts w:eastAsia="Times New Roman" w:cs="Times New Roman"/>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In the prese</w:t>
      </w:r>
      <w:r w:rsidR="007A7BA6" w:rsidRPr="002A67F3">
        <w:rPr>
          <w:rFonts w:eastAsia="Times New Roman" w:cs="Times New Roman"/>
          <w:lang w:val="en-US"/>
        </w:rPr>
        <w:t xml:space="preserve">nce of </w:t>
      </w:r>
      <w:r w:rsidRPr="002A67F3">
        <w:rPr>
          <w:rFonts w:eastAsia="Times New Roman" w:cs="Times New Roman"/>
          <w:lang w:val="en-US"/>
        </w:rPr>
        <w:t xml:space="preserve"> </w:t>
      </w:r>
      <w:r w:rsidR="007A7BA6" w:rsidRPr="002A67F3">
        <w:rPr>
          <w:rFonts w:eastAsia="Times New Roman" w:cs="Times New Roman"/>
          <w:lang w:val="en-US"/>
        </w:rPr>
        <w:tab/>
      </w:r>
      <w:r w:rsidR="007A7BA6" w:rsidRPr="002A67F3">
        <w:rPr>
          <w:rFonts w:eastAsia="Times New Roman" w:cs="Times New Roman"/>
          <w:lang w:val="en-US"/>
        </w:rPr>
        <w:tab/>
        <w:t>…………………………………………………………………………………………….</w:t>
      </w:r>
    </w:p>
    <w:p w:rsidR="00644B45" w:rsidRPr="002A67F3" w:rsidRDefault="00644B45" w:rsidP="00644B45">
      <w:pPr>
        <w:tabs>
          <w:tab w:val="left" w:pos="1005"/>
        </w:tabs>
        <w:spacing w:after="0" w:line="240" w:lineRule="auto"/>
        <w:ind w:firstLine="720"/>
        <w:rPr>
          <w:rFonts w:eastAsia="Times New Roman" w:cs="Times New Roman"/>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Name in Capitals</w:t>
      </w:r>
      <w:r w:rsidR="007A7BA6" w:rsidRPr="002A67F3">
        <w:rPr>
          <w:rFonts w:eastAsia="Times New Roman" w:cs="Times New Roman"/>
          <w:lang w:val="en-US"/>
        </w:rPr>
        <w:tab/>
      </w:r>
      <w:r w:rsidR="007A7BA6" w:rsidRPr="002A67F3">
        <w:rPr>
          <w:rFonts w:eastAsia="Times New Roman" w:cs="Times New Roman"/>
          <w:lang w:val="en-US"/>
        </w:rPr>
        <w:tab/>
        <w:t>…………………………………………………………………………………………….</w:t>
      </w:r>
    </w:p>
    <w:p w:rsidR="00644B45" w:rsidRPr="002A67F3" w:rsidRDefault="00644B45" w:rsidP="00644B45">
      <w:pPr>
        <w:tabs>
          <w:tab w:val="left" w:pos="1005"/>
        </w:tabs>
        <w:spacing w:after="0" w:line="240" w:lineRule="auto"/>
        <w:ind w:firstLine="720"/>
        <w:rPr>
          <w:rFonts w:eastAsia="Times New Roman" w:cs="Times New Roman"/>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p>
    <w:p w:rsidR="007A7BA6" w:rsidRPr="002A67F3" w:rsidRDefault="007A7BA6" w:rsidP="00644B45">
      <w:pPr>
        <w:tabs>
          <w:tab w:val="left" w:pos="1005"/>
        </w:tabs>
        <w:spacing w:after="0" w:line="240" w:lineRule="auto"/>
        <w:ind w:firstLine="720"/>
        <w:rPr>
          <w:rFonts w:eastAsia="Times New Roman" w:cs="Times New Roman"/>
          <w:lang w:val="en-US"/>
        </w:rPr>
      </w:pPr>
    </w:p>
    <w:p w:rsidR="007A7BA6" w:rsidRPr="002A67F3" w:rsidRDefault="007A7BA6" w:rsidP="00644B45">
      <w:pPr>
        <w:tabs>
          <w:tab w:val="left" w:pos="1005"/>
        </w:tabs>
        <w:spacing w:after="0" w:line="240" w:lineRule="auto"/>
        <w:ind w:firstLine="720"/>
        <w:rPr>
          <w:rFonts w:eastAsia="Times New Roman" w:cs="Times New Roman"/>
          <w:lang w:val="en-US"/>
        </w:rPr>
      </w:pPr>
    </w:p>
    <w:p w:rsidR="00644B45" w:rsidRPr="002A67F3" w:rsidRDefault="00644B45"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Signed on behalf of the Manager</w:t>
      </w:r>
      <w:r w:rsidR="007A7BA6" w:rsidRPr="002A67F3">
        <w:rPr>
          <w:rFonts w:eastAsia="Times New Roman" w:cs="Times New Roman"/>
          <w:lang w:val="en-US"/>
        </w:rPr>
        <w:t>…………………………………………………………………………………………….</w:t>
      </w:r>
    </w:p>
    <w:p w:rsidR="00644B45" w:rsidRPr="002A67F3" w:rsidRDefault="00644B45" w:rsidP="00644B45">
      <w:pPr>
        <w:tabs>
          <w:tab w:val="left" w:pos="1005"/>
        </w:tabs>
        <w:spacing w:after="0" w:line="240" w:lineRule="auto"/>
        <w:ind w:firstLine="720"/>
        <w:rPr>
          <w:rFonts w:eastAsia="Times New Roman" w:cs="Times New Roman"/>
          <w:lang w:val="en-US"/>
        </w:rPr>
      </w:pPr>
    </w:p>
    <w:p w:rsidR="00644B45" w:rsidRPr="002A67F3" w:rsidRDefault="007A7BA6"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w:t>
      </w:r>
      <w:r w:rsidR="00644B45" w:rsidRPr="002A67F3">
        <w:rPr>
          <w:rFonts w:eastAsia="Times New Roman" w:cs="Times New Roman"/>
          <w:lang w:val="en-US"/>
        </w:rPr>
        <w:t>Print Name and Position</w:t>
      </w:r>
      <w:r w:rsidRPr="002A67F3">
        <w:rPr>
          <w:rFonts w:eastAsia="Times New Roman" w:cs="Times New Roman"/>
          <w:lang w:val="en-US"/>
        </w:rPr>
        <w:t>)</w:t>
      </w:r>
      <w:r w:rsidRPr="002A67F3">
        <w:rPr>
          <w:rFonts w:eastAsia="Times New Roman" w:cs="Times New Roman"/>
          <w:lang w:val="en-US"/>
        </w:rPr>
        <w:tab/>
        <w:t>…………………………………………………………………………………………….</w:t>
      </w:r>
    </w:p>
    <w:p w:rsidR="00644B45" w:rsidRPr="002A67F3" w:rsidRDefault="00644B45" w:rsidP="00644B45">
      <w:pPr>
        <w:tabs>
          <w:tab w:val="left" w:pos="1005"/>
        </w:tabs>
        <w:spacing w:after="0" w:line="240" w:lineRule="auto"/>
        <w:ind w:firstLine="720"/>
        <w:rPr>
          <w:rFonts w:eastAsia="Times New Roman" w:cs="Times New Roman"/>
          <w:lang w:val="en-US"/>
        </w:rPr>
      </w:pPr>
    </w:p>
    <w:p w:rsidR="00644B45" w:rsidRPr="002A67F3" w:rsidRDefault="007A7BA6" w:rsidP="00644B45">
      <w:pPr>
        <w:tabs>
          <w:tab w:val="left" w:pos="1005"/>
        </w:tabs>
        <w:spacing w:after="0" w:line="240" w:lineRule="auto"/>
        <w:ind w:firstLine="720"/>
        <w:rPr>
          <w:rFonts w:eastAsia="Times New Roman" w:cs="Times New Roman"/>
          <w:lang w:val="en-US"/>
        </w:rPr>
      </w:pPr>
      <w:r w:rsidRPr="002A67F3">
        <w:rPr>
          <w:rFonts w:eastAsia="Times New Roman" w:cs="Times New Roman"/>
          <w:lang w:val="en-US"/>
        </w:rPr>
        <w:t>Dated</w:t>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t>…………………………………………………………………………………………….</w:t>
      </w: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F779AE" w:rsidRPr="002A67F3" w:rsidRDefault="00F779AE"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966138" w:rsidRPr="002A67F3" w:rsidRDefault="00966138" w:rsidP="00644B45">
      <w:pPr>
        <w:tabs>
          <w:tab w:val="left" w:pos="1005"/>
        </w:tabs>
        <w:spacing w:after="0" w:line="240" w:lineRule="auto"/>
        <w:ind w:firstLine="720"/>
        <w:rPr>
          <w:rFonts w:eastAsia="Times New Roman" w:cs="Times New Roman"/>
          <w:lang w:val="en-US"/>
        </w:rPr>
      </w:pPr>
    </w:p>
    <w:p w:rsidR="007A7BA6" w:rsidRDefault="007A7BA6" w:rsidP="007A7BA6">
      <w:pPr>
        <w:tabs>
          <w:tab w:val="left" w:pos="1005"/>
        </w:tabs>
        <w:spacing w:after="0" w:line="240" w:lineRule="auto"/>
        <w:rPr>
          <w:rFonts w:eastAsia="Times New Roman" w:cs="Times New Roman"/>
          <w:lang w:val="en-US"/>
        </w:rPr>
      </w:pPr>
    </w:p>
    <w:p w:rsidR="00A202DB" w:rsidRDefault="00A202DB" w:rsidP="007A7BA6">
      <w:pPr>
        <w:tabs>
          <w:tab w:val="left" w:pos="1005"/>
        </w:tabs>
        <w:spacing w:after="0" w:line="240" w:lineRule="auto"/>
        <w:rPr>
          <w:rFonts w:eastAsia="Times New Roman" w:cs="Times New Roman"/>
          <w:lang w:val="en-US"/>
        </w:rPr>
      </w:pPr>
    </w:p>
    <w:p w:rsidR="00A202DB" w:rsidRPr="002A67F3" w:rsidRDefault="00A202DB" w:rsidP="007A7BA6">
      <w:pPr>
        <w:tabs>
          <w:tab w:val="left" w:pos="1005"/>
        </w:tabs>
        <w:spacing w:after="0" w:line="240" w:lineRule="auto"/>
        <w:rPr>
          <w:rFonts w:eastAsia="Times New Roman" w:cs="Times New Roman"/>
          <w:lang w:val="en-US"/>
        </w:rPr>
      </w:pPr>
    </w:p>
    <w:p w:rsidR="00966138" w:rsidRPr="002A67F3" w:rsidRDefault="0030472E" w:rsidP="007A7BA6">
      <w:pPr>
        <w:tabs>
          <w:tab w:val="left" w:pos="1005"/>
        </w:tabs>
        <w:spacing w:after="0" w:line="240" w:lineRule="auto"/>
        <w:rPr>
          <w:rFonts w:eastAsia="Times New Roman" w:cs="Times New Roman"/>
          <w:lang w:val="en-US"/>
        </w:rPr>
      </w:pPr>
      <w:r w:rsidRPr="002A67F3">
        <w:rPr>
          <w:rFonts w:eastAsia="Times New Roman" w:cs="Times New Roman"/>
          <w:b/>
          <w:lang w:val="en-US"/>
        </w:rPr>
        <w:t xml:space="preserve">APPENDIX </w:t>
      </w:r>
      <w:r w:rsidRPr="002A67F3">
        <w:rPr>
          <w:rFonts w:eastAsia="Times New Roman" w:cs="Times New Roman"/>
          <w:b/>
          <w:lang w:val="en-US"/>
        </w:rPr>
        <w:sym w:font="Symbol" w:char="F049"/>
      </w:r>
    </w:p>
    <w:p w:rsidR="00966138" w:rsidRPr="002A67F3" w:rsidRDefault="00966138" w:rsidP="00966138">
      <w:pPr>
        <w:tabs>
          <w:tab w:val="left" w:pos="1005"/>
        </w:tabs>
        <w:spacing w:after="0" w:line="240" w:lineRule="auto"/>
        <w:rPr>
          <w:rFonts w:eastAsia="Times New Roman" w:cs="Times New Roman"/>
          <w:b/>
          <w:lang w:val="en-US"/>
        </w:rPr>
      </w:pPr>
    </w:p>
    <w:p w:rsidR="00966138" w:rsidRPr="002A67F3" w:rsidRDefault="00966138" w:rsidP="00966138">
      <w:pPr>
        <w:tabs>
          <w:tab w:val="left" w:pos="1005"/>
        </w:tabs>
        <w:spacing w:after="0" w:line="240" w:lineRule="auto"/>
        <w:rPr>
          <w:rFonts w:eastAsia="Times New Roman" w:cs="Times New Roman"/>
          <w:b/>
          <w:lang w:val="en-US"/>
        </w:rPr>
      </w:pPr>
      <w:r w:rsidRPr="002A67F3">
        <w:rPr>
          <w:rFonts w:eastAsia="Times New Roman" w:cs="Times New Roman"/>
          <w:b/>
          <w:lang w:val="en-US"/>
        </w:rPr>
        <w:t xml:space="preserve">FEE AGREEMENT </w:t>
      </w:r>
    </w:p>
    <w:p w:rsidR="00C60B33" w:rsidRPr="002A67F3" w:rsidRDefault="00C60B33" w:rsidP="00C60B33">
      <w:pPr>
        <w:tabs>
          <w:tab w:val="left" w:pos="1005"/>
        </w:tabs>
        <w:spacing w:after="0" w:line="240" w:lineRule="auto"/>
        <w:rPr>
          <w:rFonts w:eastAsia="Times New Roman" w:cs="Times New Roman"/>
          <w:lang w:val="en-US"/>
        </w:rPr>
      </w:pPr>
    </w:p>
    <w:p w:rsidR="00966138" w:rsidRPr="002A67F3" w:rsidRDefault="00966138" w:rsidP="005E3125">
      <w:pPr>
        <w:pStyle w:val="NoSpacing"/>
        <w:numPr>
          <w:ilvl w:val="0"/>
          <w:numId w:val="20"/>
        </w:numPr>
        <w:ind w:left="360"/>
        <w:rPr>
          <w:b/>
          <w:lang w:val="en-US"/>
        </w:rPr>
      </w:pPr>
      <w:r w:rsidRPr="002A67F3">
        <w:rPr>
          <w:lang w:val="en-US"/>
        </w:rPr>
        <w:t>The Term of this Agreement is set out in 1.8 above.</w:t>
      </w:r>
    </w:p>
    <w:p w:rsidR="005E3125" w:rsidRPr="002A67F3" w:rsidRDefault="005E3125" w:rsidP="005E3125">
      <w:pPr>
        <w:pStyle w:val="NoSpacing"/>
        <w:rPr>
          <w:b/>
          <w:lang w:val="en-US"/>
        </w:rPr>
      </w:pPr>
    </w:p>
    <w:p w:rsidR="0030472E" w:rsidRPr="002A67F3" w:rsidRDefault="00966138" w:rsidP="005E3125">
      <w:pPr>
        <w:pStyle w:val="NoSpacing"/>
        <w:numPr>
          <w:ilvl w:val="0"/>
          <w:numId w:val="20"/>
        </w:numPr>
        <w:ind w:left="360"/>
        <w:rPr>
          <w:b/>
          <w:lang w:val="en-US"/>
        </w:rPr>
      </w:pPr>
      <w:r w:rsidRPr="002A67F3">
        <w:rPr>
          <w:lang w:val="en-US"/>
        </w:rPr>
        <w:t xml:space="preserve">The Management Fee payable for the services in Appendix </w:t>
      </w:r>
      <w:r w:rsidR="00045C66" w:rsidRPr="002A67F3">
        <w:rPr>
          <w:lang w:val="en-US"/>
        </w:rPr>
        <w:sym w:font="Symbol" w:char="F049"/>
      </w:r>
      <w:r w:rsidR="00045C66" w:rsidRPr="002A67F3">
        <w:rPr>
          <w:lang w:val="en-US"/>
        </w:rPr>
        <w:sym w:font="Symbol" w:char="F049"/>
      </w:r>
      <w:r w:rsidRPr="002A67F3">
        <w:rPr>
          <w:lang w:val="en-US"/>
        </w:rPr>
        <w:t xml:space="preserve"> is </w:t>
      </w:r>
      <w:r w:rsidR="00F46ABD">
        <w:rPr>
          <w:lang w:val="en-US"/>
        </w:rPr>
        <w:t>£</w:t>
      </w:r>
      <w:r w:rsidR="00964855" w:rsidRPr="00E13D62">
        <w:rPr>
          <w:color w:val="FF0000"/>
          <w:lang w:val="en-US"/>
        </w:rPr>
        <w:t>(Management fee</w:t>
      </w:r>
      <w:r w:rsidR="00964855">
        <w:rPr>
          <w:lang w:val="en-US"/>
        </w:rPr>
        <w:t>)</w:t>
      </w:r>
      <w:r w:rsidR="007A7BA6" w:rsidRPr="002A67F3">
        <w:rPr>
          <w:lang w:val="en-US"/>
        </w:rPr>
        <w:t xml:space="preserve"> </w:t>
      </w:r>
      <w:r w:rsidR="0030472E" w:rsidRPr="002A67F3">
        <w:rPr>
          <w:lang w:val="en-US"/>
        </w:rPr>
        <w:t>plus VAT per annum.</w:t>
      </w:r>
    </w:p>
    <w:p w:rsidR="0030472E" w:rsidRPr="002A67F3" w:rsidRDefault="0030472E" w:rsidP="0030472E">
      <w:pPr>
        <w:pStyle w:val="NoSpacing"/>
        <w:ind w:left="360"/>
        <w:rPr>
          <w:b/>
          <w:lang w:val="en-US"/>
        </w:rPr>
      </w:pPr>
    </w:p>
    <w:p w:rsidR="005E3125" w:rsidRPr="002A67F3" w:rsidRDefault="00966138" w:rsidP="005E3125">
      <w:pPr>
        <w:pStyle w:val="NoSpacing"/>
        <w:numPr>
          <w:ilvl w:val="0"/>
          <w:numId w:val="20"/>
        </w:numPr>
        <w:ind w:left="360"/>
        <w:rPr>
          <w:b/>
          <w:lang w:val="en-US"/>
        </w:rPr>
      </w:pPr>
      <w:r w:rsidRPr="002A67F3">
        <w:rPr>
          <w:lang w:val="en-US"/>
        </w:rPr>
        <w:t xml:space="preserve">The Management Fee is </w:t>
      </w:r>
      <w:r w:rsidR="005E3125" w:rsidRPr="002A67F3">
        <w:rPr>
          <w:lang w:val="en-US"/>
        </w:rPr>
        <w:t>to be paid quarterly in advance</w:t>
      </w:r>
      <w:r w:rsidR="0030472E" w:rsidRPr="002A67F3">
        <w:rPr>
          <w:lang w:val="en-US"/>
        </w:rPr>
        <w:t>.</w:t>
      </w:r>
    </w:p>
    <w:p w:rsidR="005E3125" w:rsidRPr="002A67F3" w:rsidRDefault="005E3125" w:rsidP="005E3125">
      <w:pPr>
        <w:pStyle w:val="NoSpacing"/>
        <w:ind w:left="360"/>
        <w:rPr>
          <w:b/>
          <w:lang w:val="en-US"/>
        </w:rPr>
      </w:pPr>
    </w:p>
    <w:p w:rsidR="005E3125" w:rsidRPr="002A67F3" w:rsidRDefault="00966138" w:rsidP="005E3125">
      <w:pPr>
        <w:pStyle w:val="NoSpacing"/>
        <w:numPr>
          <w:ilvl w:val="0"/>
          <w:numId w:val="20"/>
        </w:numPr>
        <w:ind w:left="360"/>
        <w:rPr>
          <w:b/>
          <w:lang w:val="en-US"/>
        </w:rPr>
      </w:pPr>
      <w:r w:rsidRPr="002A67F3">
        <w:rPr>
          <w:lang w:val="en-US"/>
        </w:rPr>
        <w:t>The Management Fee and any Additional Charges must be paid to the Manager in accordance with clauses 8 and 9 of the agreement</w:t>
      </w:r>
      <w:r w:rsidR="0030472E" w:rsidRPr="002A67F3">
        <w:rPr>
          <w:lang w:val="en-US"/>
        </w:rPr>
        <w:t>.</w:t>
      </w:r>
    </w:p>
    <w:p w:rsidR="005E3125" w:rsidRPr="002A67F3" w:rsidRDefault="005E3125" w:rsidP="005E3125">
      <w:pPr>
        <w:pStyle w:val="NoSpacing"/>
        <w:rPr>
          <w:b/>
          <w:lang w:val="en-US"/>
        </w:rPr>
      </w:pPr>
    </w:p>
    <w:p w:rsidR="00966138" w:rsidRPr="002A67F3" w:rsidRDefault="00966138" w:rsidP="005E3125">
      <w:pPr>
        <w:pStyle w:val="NoSpacing"/>
        <w:numPr>
          <w:ilvl w:val="0"/>
          <w:numId w:val="20"/>
        </w:numPr>
        <w:ind w:left="360"/>
        <w:rPr>
          <w:b/>
          <w:lang w:val="en-US"/>
        </w:rPr>
      </w:pPr>
      <w:r w:rsidRPr="002A67F3">
        <w:rPr>
          <w:lang w:val="en-US"/>
        </w:rPr>
        <w:t>Qualifying Works Fees as and when relevant will be 10% plus VAT of the value of each and every project. Qualifying Works ar</w:t>
      </w:r>
      <w:r w:rsidR="00DA5147" w:rsidRPr="002A67F3">
        <w:rPr>
          <w:lang w:val="en-US"/>
        </w:rPr>
        <w:t>e any works carried out to the p</w:t>
      </w:r>
      <w:r w:rsidRPr="002A67F3">
        <w:rPr>
          <w:lang w:val="en-US"/>
        </w:rPr>
        <w:t>roperty, the value of which exceeds £250.00 including VAT per Unit. Qualifying Works will require a Section 20 Consultation procedure to be followed, which takes a minimum of 3 months.</w:t>
      </w:r>
    </w:p>
    <w:p w:rsidR="005E3125" w:rsidRPr="002A67F3" w:rsidRDefault="005E3125" w:rsidP="005E3125">
      <w:pPr>
        <w:pStyle w:val="NoSpacing"/>
        <w:rPr>
          <w:b/>
          <w:lang w:val="en-US"/>
        </w:rPr>
      </w:pPr>
    </w:p>
    <w:p w:rsidR="00966138" w:rsidRPr="002A67F3" w:rsidRDefault="00966138" w:rsidP="005E3125">
      <w:pPr>
        <w:pStyle w:val="NoSpacing"/>
        <w:numPr>
          <w:ilvl w:val="0"/>
          <w:numId w:val="20"/>
        </w:numPr>
        <w:ind w:left="360"/>
        <w:rPr>
          <w:b/>
          <w:lang w:val="en-US"/>
        </w:rPr>
      </w:pPr>
      <w:r w:rsidRPr="002A67F3">
        <w:rPr>
          <w:lang w:val="en-US"/>
        </w:rPr>
        <w:t>The Fee for hosting the Registered Office of the Company (Acting as Company Secretary) will be £300.00 plus VAT per Annum (if applicable).</w:t>
      </w:r>
    </w:p>
    <w:p w:rsidR="005E3125" w:rsidRPr="002A67F3" w:rsidRDefault="005E3125" w:rsidP="005E3125">
      <w:pPr>
        <w:pStyle w:val="NoSpacing"/>
        <w:ind w:left="360"/>
        <w:rPr>
          <w:b/>
          <w:lang w:val="en-US"/>
        </w:rPr>
      </w:pPr>
    </w:p>
    <w:p w:rsidR="00966138" w:rsidRPr="002A67F3" w:rsidRDefault="00966138" w:rsidP="005E3125">
      <w:pPr>
        <w:pStyle w:val="NoSpacing"/>
        <w:numPr>
          <w:ilvl w:val="0"/>
          <w:numId w:val="20"/>
        </w:numPr>
        <w:ind w:left="360"/>
        <w:rPr>
          <w:b/>
          <w:lang w:val="en-US"/>
        </w:rPr>
      </w:pPr>
      <w:r w:rsidRPr="002A67F3">
        <w:rPr>
          <w:lang w:val="en-US"/>
        </w:rPr>
        <w:t>The Set-Up Fee is £0.00 plus VAT</w:t>
      </w:r>
      <w:r w:rsidR="0030472E" w:rsidRPr="002A67F3">
        <w:rPr>
          <w:lang w:val="en-US"/>
        </w:rPr>
        <w:t>.</w:t>
      </w:r>
    </w:p>
    <w:p w:rsidR="005E3125" w:rsidRPr="002A67F3" w:rsidRDefault="005E3125" w:rsidP="005E3125">
      <w:pPr>
        <w:pStyle w:val="NoSpacing"/>
        <w:ind w:left="360"/>
        <w:rPr>
          <w:b/>
          <w:lang w:val="en-US"/>
        </w:rPr>
      </w:pPr>
    </w:p>
    <w:p w:rsidR="005E3125" w:rsidRPr="00A202DB" w:rsidRDefault="00966138" w:rsidP="00A202DB">
      <w:pPr>
        <w:pStyle w:val="NoSpacing"/>
        <w:numPr>
          <w:ilvl w:val="0"/>
          <w:numId w:val="20"/>
        </w:numPr>
        <w:ind w:left="360"/>
        <w:rPr>
          <w:b/>
          <w:lang w:val="en-US"/>
        </w:rPr>
      </w:pPr>
      <w:r w:rsidRPr="002A67F3">
        <w:rPr>
          <w:lang w:val="en-US"/>
        </w:rPr>
        <w:t>The Jenning</w:t>
      </w:r>
      <w:bookmarkStart w:id="0" w:name="_GoBack"/>
      <w:bookmarkEnd w:id="0"/>
      <w:r w:rsidRPr="002A67F3">
        <w:rPr>
          <w:lang w:val="en-US"/>
        </w:rPr>
        <w:t xml:space="preserve">s and Barrett Management Start Date is </w:t>
      </w:r>
      <w:r w:rsidR="00964855" w:rsidRPr="00E13D62">
        <w:rPr>
          <w:color w:val="FF0000"/>
          <w:lang w:val="en-US"/>
        </w:rPr>
        <w:t>(Jennings &amp; Barrett start date)</w:t>
      </w:r>
    </w:p>
    <w:p w:rsidR="00966138" w:rsidRPr="002A67F3" w:rsidRDefault="00966138" w:rsidP="005E3125">
      <w:pPr>
        <w:pStyle w:val="NoSpacing"/>
        <w:ind w:left="360"/>
        <w:rPr>
          <w:b/>
          <w:lang w:val="en-US"/>
        </w:rPr>
      </w:pPr>
      <w:r w:rsidRPr="002A67F3">
        <w:rPr>
          <w:lang w:val="en-US"/>
        </w:rPr>
        <w:t xml:space="preserve"> </w:t>
      </w:r>
    </w:p>
    <w:p w:rsidR="00966138" w:rsidRPr="002A67F3" w:rsidRDefault="00966138" w:rsidP="005E3125">
      <w:pPr>
        <w:pStyle w:val="NoSpacing"/>
        <w:numPr>
          <w:ilvl w:val="0"/>
          <w:numId w:val="20"/>
        </w:numPr>
        <w:ind w:left="360"/>
        <w:rPr>
          <w:b/>
          <w:lang w:val="en-US"/>
        </w:rPr>
      </w:pPr>
      <w:r w:rsidRPr="002A67F3">
        <w:rPr>
          <w:lang w:val="en-US"/>
        </w:rPr>
        <w:t xml:space="preserve">The Contract Date is </w:t>
      </w:r>
      <w:r w:rsidR="00964855" w:rsidRPr="00E13D62">
        <w:rPr>
          <w:color w:val="FF0000"/>
          <w:lang w:val="en-US"/>
        </w:rPr>
        <w:t>(Contract date)</w:t>
      </w:r>
      <w:r w:rsidR="002A67F3" w:rsidRPr="00E13D62">
        <w:rPr>
          <w:color w:val="FF0000"/>
          <w:lang w:val="en-US"/>
        </w:rPr>
        <w:t>.</w:t>
      </w:r>
    </w:p>
    <w:p w:rsidR="005E3125" w:rsidRPr="002A67F3" w:rsidRDefault="005E3125" w:rsidP="005E3125">
      <w:pPr>
        <w:pStyle w:val="NoSpacing"/>
        <w:ind w:left="360"/>
        <w:rPr>
          <w:b/>
          <w:lang w:val="en-US"/>
        </w:rPr>
      </w:pPr>
    </w:p>
    <w:p w:rsidR="00966138" w:rsidRPr="002A67F3" w:rsidRDefault="00966138" w:rsidP="005E3125">
      <w:pPr>
        <w:pStyle w:val="NoSpacing"/>
        <w:numPr>
          <w:ilvl w:val="0"/>
          <w:numId w:val="20"/>
        </w:numPr>
        <w:ind w:left="360"/>
        <w:rPr>
          <w:b/>
          <w:lang w:val="en-US"/>
        </w:rPr>
      </w:pPr>
      <w:r w:rsidRPr="002A67F3">
        <w:rPr>
          <w:lang w:val="en-US"/>
        </w:rPr>
        <w:t>The Review Date for the Management Fee and Additional Charges is each anniversary of the Contract Date of this agreement.</w:t>
      </w:r>
    </w:p>
    <w:p w:rsidR="005E3125" w:rsidRPr="002A67F3" w:rsidRDefault="005E3125" w:rsidP="005E3125">
      <w:pPr>
        <w:pStyle w:val="NoSpacing"/>
        <w:ind w:left="360"/>
        <w:rPr>
          <w:b/>
          <w:lang w:val="en-US"/>
        </w:rPr>
      </w:pPr>
    </w:p>
    <w:p w:rsidR="00966138" w:rsidRPr="002A67F3" w:rsidRDefault="00966138" w:rsidP="005E3125">
      <w:pPr>
        <w:pStyle w:val="NoSpacing"/>
        <w:numPr>
          <w:ilvl w:val="0"/>
          <w:numId w:val="20"/>
        </w:numPr>
        <w:ind w:left="360"/>
        <w:rPr>
          <w:b/>
          <w:lang w:val="en-US"/>
        </w:rPr>
      </w:pPr>
      <w:r w:rsidRPr="002A67F3">
        <w:rPr>
          <w:lang w:val="en-US"/>
        </w:rPr>
        <w:t>The Ground Rent Collection Fee is £0.00 plus VAT</w:t>
      </w: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A50C50" w:rsidRPr="002A67F3" w:rsidRDefault="00A50C50" w:rsidP="00A50C50">
      <w:pPr>
        <w:pStyle w:val="NoSpacing"/>
        <w:rPr>
          <w:lang w:val="en-US"/>
        </w:rPr>
      </w:pPr>
    </w:p>
    <w:p w:rsidR="00964855" w:rsidRDefault="003C2E88" w:rsidP="00964855">
      <w:pPr>
        <w:pStyle w:val="NoSpacing"/>
        <w:rPr>
          <w:lang w:val="en-US"/>
        </w:rPr>
      </w:pPr>
      <w:r w:rsidRPr="002A67F3">
        <w:rPr>
          <w:lang w:val="en-US"/>
        </w:rPr>
        <w:tab/>
      </w:r>
      <w:r w:rsidRPr="002A67F3">
        <w:rPr>
          <w:lang w:val="en-US"/>
        </w:rPr>
        <w:tab/>
      </w:r>
    </w:p>
    <w:p w:rsidR="00A50C50" w:rsidRPr="00964855" w:rsidRDefault="0030472E" w:rsidP="00964855">
      <w:pPr>
        <w:pStyle w:val="NoSpacing"/>
        <w:rPr>
          <w:lang w:val="en-US"/>
        </w:rPr>
      </w:pPr>
      <w:r w:rsidRPr="002A67F3">
        <w:rPr>
          <w:rFonts w:eastAsia="Times New Roman" w:cs="Times New Roman"/>
          <w:b/>
          <w:lang w:val="en-US"/>
        </w:rPr>
        <w:t xml:space="preserve">APPENDIX </w:t>
      </w:r>
      <w:r w:rsidRPr="002A67F3">
        <w:rPr>
          <w:rFonts w:eastAsia="Times New Roman" w:cs="Times New Roman"/>
          <w:b/>
          <w:lang w:val="en-US"/>
        </w:rPr>
        <w:sym w:font="Symbol" w:char="F049"/>
      </w:r>
      <w:r w:rsidRPr="002A67F3">
        <w:rPr>
          <w:rFonts w:eastAsia="Times New Roman" w:cs="Times New Roman"/>
          <w:b/>
          <w:lang w:val="en-US"/>
        </w:rPr>
        <w:sym w:font="Symbol" w:char="F049"/>
      </w:r>
    </w:p>
    <w:p w:rsidR="00A04CAB" w:rsidRPr="002A67F3" w:rsidRDefault="00A50C50" w:rsidP="00A50C50">
      <w:pPr>
        <w:pStyle w:val="NoSpacing"/>
        <w:rPr>
          <w:b/>
          <w:lang w:val="en-US"/>
        </w:rPr>
      </w:pPr>
      <w:r w:rsidRPr="002A67F3">
        <w:rPr>
          <w:b/>
          <w:lang w:val="en-US"/>
        </w:rPr>
        <w:t>STANDARD SERVICES COVERED UNDER MANAGEMENT FEE</w:t>
      </w:r>
    </w:p>
    <w:p w:rsidR="00A50C50" w:rsidRPr="002A67F3" w:rsidRDefault="00A50C50" w:rsidP="00A50C50">
      <w:pPr>
        <w:pStyle w:val="NoSpacing"/>
        <w:rPr>
          <w:b/>
          <w:lang w:val="en-US"/>
        </w:rPr>
      </w:pPr>
      <w:r w:rsidRPr="002A67F3">
        <w:rPr>
          <w:b/>
          <w:lang w:val="en-US"/>
        </w:rPr>
        <w:br/>
        <w:t xml:space="preserve">DESCRIPTION </w:t>
      </w:r>
    </w:p>
    <w:p w:rsidR="00A50C50" w:rsidRPr="002A67F3" w:rsidRDefault="00A50C50" w:rsidP="00A50C50">
      <w:pPr>
        <w:pStyle w:val="NoSpacing"/>
        <w:rPr>
          <w:lang w:val="en-US"/>
        </w:rPr>
      </w:pPr>
    </w:p>
    <w:p w:rsidR="00A50C50" w:rsidRPr="002A67F3" w:rsidRDefault="00A50C50" w:rsidP="00A50C50">
      <w:pPr>
        <w:pStyle w:val="NoSpacing"/>
        <w:numPr>
          <w:ilvl w:val="0"/>
          <w:numId w:val="24"/>
        </w:numPr>
        <w:jc w:val="both"/>
        <w:rPr>
          <w:lang w:val="en-US"/>
        </w:rPr>
      </w:pPr>
      <w:r w:rsidRPr="002A67F3">
        <w:rPr>
          <w:lang w:val="en-US"/>
        </w:rPr>
        <w:t>Opening and handling bank accounts.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Preparing and sending out service charge estimates.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Collection</w:t>
      </w:r>
      <w:r w:rsidR="00DA5147" w:rsidRPr="002A67F3">
        <w:rPr>
          <w:lang w:val="en-US"/>
        </w:rPr>
        <w:t xml:space="preserve"> of</w:t>
      </w:r>
      <w:r w:rsidRPr="002A67F3">
        <w:rPr>
          <w:lang w:val="en-US"/>
        </w:rPr>
        <w:t xml:space="preserve"> service charges and reserve fund contributions including sending demands and associated summaries and any required statements.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Processing payments relating to the property within expenditure limits and funds available or as reasonable expediency shall dictate.</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Accounting for service charges.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Providing information to account</w:t>
      </w:r>
      <w:r w:rsidR="00C131F7" w:rsidRPr="002A67F3">
        <w:rPr>
          <w:lang w:val="en-US"/>
        </w:rPr>
        <w:t>ants prior to the preparation of</w:t>
      </w:r>
      <w:r w:rsidRPr="002A67F3">
        <w:rPr>
          <w:lang w:val="en-US"/>
        </w:rPr>
        <w:t xml:space="preserve"> annual service charge accounts.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 xml:space="preserve">Using best </w:t>
      </w:r>
      <w:proofErr w:type="spellStart"/>
      <w:r w:rsidRPr="002A67F3">
        <w:rPr>
          <w:lang w:val="en-US"/>
        </w:rPr>
        <w:t>endeavours</w:t>
      </w:r>
      <w:proofErr w:type="spellEnd"/>
      <w:r w:rsidRPr="002A67F3">
        <w:rPr>
          <w:lang w:val="en-US"/>
        </w:rPr>
        <w:t xml:space="preserve"> to coll</w:t>
      </w:r>
      <w:r w:rsidR="00366059" w:rsidRPr="002A67F3">
        <w:rPr>
          <w:lang w:val="en-US"/>
        </w:rPr>
        <w:t>ect current and on-going routine</w:t>
      </w:r>
      <w:r w:rsidRPr="002A67F3">
        <w:rPr>
          <w:lang w:val="en-US"/>
        </w:rPr>
        <w:t xml:space="preserve"> service charge arrears but not action requiring legal work or tribunals.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Providing reasonable management information to the lessees.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Liaising with the Client.</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 xml:space="preserve">Liaising with any </w:t>
      </w:r>
      <w:proofErr w:type="spellStart"/>
      <w:r w:rsidRPr="002A67F3">
        <w:rPr>
          <w:lang w:val="en-US"/>
        </w:rPr>
        <w:t>recognised</w:t>
      </w:r>
      <w:proofErr w:type="spellEnd"/>
      <w:r w:rsidRPr="002A67F3">
        <w:rPr>
          <w:lang w:val="en-US"/>
        </w:rPr>
        <w:t xml:space="preserve"> resident(s) and association(s).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Entering into and managing maintenance contracts on behalf of the Client.</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Viewing, without the use of inspection equipment, the common parties of the Property to check condition and deal with any necessary repairs other than major repairs.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r w:rsidRPr="002A67F3">
        <w:rPr>
          <w:lang w:val="en-US"/>
        </w:rPr>
        <w:t>Preparing specifications and contracts for minor works and services such as cleaning, gardening, window cleaning and overseeing such works.</w:t>
      </w:r>
    </w:p>
    <w:p w:rsidR="00A50C50" w:rsidRPr="002A67F3" w:rsidRDefault="00A50C50" w:rsidP="00A50C50">
      <w:pPr>
        <w:pStyle w:val="NoSpacing"/>
        <w:ind w:left="360"/>
        <w:jc w:val="both"/>
        <w:rPr>
          <w:lang w:val="en-US"/>
        </w:rPr>
      </w:pPr>
    </w:p>
    <w:p w:rsidR="00A50C50" w:rsidRPr="002A67F3" w:rsidRDefault="00A50C50" w:rsidP="00A50C50">
      <w:pPr>
        <w:pStyle w:val="NoSpacing"/>
        <w:numPr>
          <w:ilvl w:val="0"/>
          <w:numId w:val="24"/>
        </w:numPr>
        <w:jc w:val="both"/>
        <w:rPr>
          <w:lang w:val="en-US"/>
        </w:rPr>
      </w:pPr>
      <w:proofErr w:type="spellStart"/>
      <w:r w:rsidRPr="002A67F3">
        <w:rPr>
          <w:lang w:val="en-US"/>
        </w:rPr>
        <w:t>Organising</w:t>
      </w:r>
      <w:proofErr w:type="spellEnd"/>
      <w:r w:rsidRPr="002A67F3">
        <w:rPr>
          <w:lang w:val="en-US"/>
        </w:rPr>
        <w:t xml:space="preserve"> periodic health and safety checks (but not specialist checks and tests) and ensuring appropriate risk assessments are in place.</w:t>
      </w:r>
    </w:p>
    <w:p w:rsidR="00A50C50" w:rsidRPr="002A67F3" w:rsidRDefault="00A50C50" w:rsidP="00A50C50">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rPr>
          <w:lang w:val="en-US"/>
        </w:rPr>
        <w:t>Consultation with the client on management matters (and qualifying works).</w:t>
      </w:r>
    </w:p>
    <w:p w:rsidR="00950301" w:rsidRPr="002A67F3" w:rsidRDefault="00950301" w:rsidP="00950301">
      <w:pPr>
        <w:pStyle w:val="NoSpacing"/>
        <w:ind w:left="360"/>
        <w:jc w:val="both"/>
        <w:rPr>
          <w:lang w:val="en-US"/>
        </w:rPr>
      </w:pPr>
    </w:p>
    <w:p w:rsidR="003C2E88" w:rsidRPr="002A67F3" w:rsidRDefault="00A50C50" w:rsidP="003C2E88">
      <w:pPr>
        <w:pStyle w:val="NoSpacing"/>
        <w:numPr>
          <w:ilvl w:val="0"/>
          <w:numId w:val="24"/>
        </w:numPr>
        <w:jc w:val="both"/>
        <w:rPr>
          <w:lang w:val="en-US"/>
        </w:rPr>
      </w:pPr>
      <w:r w:rsidRPr="002A67F3">
        <w:t>Consultation with the client on long-term agreements except for consultation on the appointment of a managing agent.</w:t>
      </w:r>
    </w:p>
    <w:p w:rsidR="00950301" w:rsidRPr="002A67F3" w:rsidRDefault="00950301" w:rsidP="00950301">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t xml:space="preserve">Engaging and supervising on behalf of the Client site staff for the </w:t>
      </w:r>
      <w:r w:rsidR="00DA5147" w:rsidRPr="002A67F3">
        <w:t>p</w:t>
      </w:r>
      <w:r w:rsidRPr="002A67F3">
        <w:t>roperty and dealing with all matters relating to their employment other than pension and Employment Tribunal matters.</w:t>
      </w:r>
    </w:p>
    <w:p w:rsidR="00950301" w:rsidRPr="002A67F3" w:rsidRDefault="00950301" w:rsidP="00950301">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t>Visiting the Property.</w:t>
      </w:r>
    </w:p>
    <w:p w:rsidR="00950301" w:rsidRPr="002A67F3" w:rsidRDefault="00950301" w:rsidP="00950301">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t>Dealing with day-to</w:t>
      </w:r>
      <w:r w:rsidR="00C131F7" w:rsidRPr="002A67F3">
        <w:t>-</w:t>
      </w:r>
      <w:r w:rsidRPr="002A67F3">
        <w:t>day lessee issues and reporting to and taking instruction from the Client on lessees’ dissatisfaction.</w:t>
      </w:r>
    </w:p>
    <w:p w:rsidR="00950301" w:rsidRPr="002A67F3" w:rsidRDefault="00950301" w:rsidP="00950301">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t>Advising the Client on all relevant legislative and regulatory issues and general interpretation of leases.</w:t>
      </w:r>
    </w:p>
    <w:p w:rsidR="00950301" w:rsidRPr="002A67F3" w:rsidRDefault="00950301" w:rsidP="00950301">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t>Maintaining adequate/suitable files and records on the management of the Property.</w:t>
      </w:r>
    </w:p>
    <w:p w:rsidR="00950301" w:rsidRPr="002A67F3" w:rsidRDefault="00950301" w:rsidP="00950301">
      <w:pPr>
        <w:pStyle w:val="NoSpacing"/>
        <w:ind w:left="360"/>
        <w:jc w:val="both"/>
        <w:rPr>
          <w:lang w:val="en-US"/>
        </w:rPr>
      </w:pPr>
    </w:p>
    <w:p w:rsidR="00950301" w:rsidRPr="002A67F3" w:rsidRDefault="00A50C50" w:rsidP="00950301">
      <w:pPr>
        <w:pStyle w:val="NoSpacing"/>
        <w:numPr>
          <w:ilvl w:val="0"/>
          <w:numId w:val="24"/>
        </w:numPr>
        <w:jc w:val="both"/>
        <w:rPr>
          <w:lang w:val="en-US"/>
        </w:rPr>
      </w:pPr>
      <w:r w:rsidRPr="002A67F3">
        <w:t xml:space="preserve">Keeping records of residents and tenancy details </w:t>
      </w:r>
      <w:r w:rsidR="0012047F">
        <w:t>where</w:t>
      </w:r>
      <w:r w:rsidRPr="002A67F3">
        <w:t xml:space="preserve"> provided.</w:t>
      </w:r>
    </w:p>
    <w:p w:rsidR="00950301" w:rsidRPr="002A67F3" w:rsidRDefault="00950301" w:rsidP="00950301">
      <w:pPr>
        <w:pStyle w:val="NoSpacing"/>
        <w:ind w:left="360"/>
        <w:jc w:val="both"/>
        <w:rPr>
          <w:lang w:val="en-US"/>
        </w:rPr>
      </w:pPr>
    </w:p>
    <w:p w:rsidR="00A50C50" w:rsidRPr="002A67F3" w:rsidRDefault="00A50C50" w:rsidP="00950301">
      <w:pPr>
        <w:pStyle w:val="NoSpacing"/>
        <w:numPr>
          <w:ilvl w:val="0"/>
          <w:numId w:val="24"/>
        </w:numPr>
        <w:jc w:val="both"/>
        <w:rPr>
          <w:lang w:val="en-US"/>
        </w:rPr>
      </w:pPr>
      <w:r w:rsidRPr="002A67F3">
        <w:t>Carrying out appraisals of rese</w:t>
      </w:r>
      <w:r w:rsidR="00DA5147" w:rsidRPr="002A67F3">
        <w:t>rve funds including surveys of the p</w:t>
      </w:r>
      <w:r w:rsidRPr="002A67F3">
        <w:t>roperty and reporting to the Client.</w:t>
      </w:r>
    </w:p>
    <w:p w:rsidR="00A50C50" w:rsidRPr="002A67F3" w:rsidRDefault="00A50C50" w:rsidP="00A50C50">
      <w:pPr>
        <w:pStyle w:val="ListParagraph"/>
        <w:tabs>
          <w:tab w:val="left" w:pos="1005"/>
        </w:tabs>
        <w:spacing w:line="480" w:lineRule="auto"/>
        <w:ind w:left="284"/>
        <w:rPr>
          <w:b/>
        </w:rPr>
      </w:pPr>
    </w:p>
    <w:p w:rsidR="00A50C50" w:rsidRPr="002A67F3" w:rsidRDefault="00A50C50" w:rsidP="00A50C50">
      <w:pPr>
        <w:pStyle w:val="ListParagraph"/>
        <w:tabs>
          <w:tab w:val="left" w:pos="1005"/>
        </w:tabs>
        <w:spacing w:line="480" w:lineRule="auto"/>
        <w:ind w:left="284"/>
        <w:rPr>
          <w:b/>
        </w:rPr>
      </w:pPr>
    </w:p>
    <w:p w:rsidR="00A50C50" w:rsidRPr="002A67F3" w:rsidRDefault="00A50C50" w:rsidP="00A50C50">
      <w:pPr>
        <w:pStyle w:val="ListParagraph"/>
        <w:tabs>
          <w:tab w:val="left" w:pos="1005"/>
        </w:tabs>
        <w:spacing w:line="480" w:lineRule="auto"/>
        <w:ind w:left="284"/>
        <w:rPr>
          <w:b/>
        </w:rPr>
      </w:pPr>
    </w:p>
    <w:p w:rsidR="00A50C50" w:rsidRPr="002A67F3" w:rsidRDefault="00A50C50" w:rsidP="00A50C50">
      <w:pPr>
        <w:pStyle w:val="ListParagraph"/>
        <w:tabs>
          <w:tab w:val="left" w:pos="1005"/>
        </w:tabs>
        <w:spacing w:line="480" w:lineRule="auto"/>
        <w:ind w:left="284"/>
        <w:rPr>
          <w:b/>
        </w:rPr>
      </w:pPr>
    </w:p>
    <w:p w:rsidR="00A50C50" w:rsidRPr="002A67F3" w:rsidRDefault="00A50C50"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5803E8" w:rsidRPr="002A67F3" w:rsidRDefault="005803E8" w:rsidP="00950301">
      <w:pPr>
        <w:pStyle w:val="NoSpacing"/>
        <w:jc w:val="both"/>
        <w:rPr>
          <w:lang w:val="en-US"/>
        </w:rPr>
      </w:pPr>
    </w:p>
    <w:p w:rsidR="005803E8" w:rsidRPr="002A67F3" w:rsidRDefault="005803E8" w:rsidP="00950301">
      <w:pPr>
        <w:pStyle w:val="NoSpacing"/>
        <w:jc w:val="both"/>
        <w:rPr>
          <w:lang w:val="en-US"/>
        </w:rPr>
      </w:pPr>
    </w:p>
    <w:p w:rsidR="005803E8" w:rsidRPr="002A67F3" w:rsidRDefault="005803E8" w:rsidP="00950301">
      <w:pPr>
        <w:pStyle w:val="NoSpacing"/>
        <w:jc w:val="both"/>
        <w:rPr>
          <w:lang w:val="en-US"/>
        </w:rPr>
      </w:pPr>
    </w:p>
    <w:p w:rsidR="005803E8" w:rsidRPr="002A67F3" w:rsidRDefault="005803E8" w:rsidP="00950301">
      <w:pPr>
        <w:pStyle w:val="NoSpacing"/>
        <w:jc w:val="both"/>
        <w:rPr>
          <w:lang w:val="en-US"/>
        </w:rPr>
      </w:pPr>
    </w:p>
    <w:p w:rsidR="005803E8" w:rsidRPr="002A67F3" w:rsidRDefault="005803E8"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950301" w:rsidP="00950301">
      <w:pPr>
        <w:pStyle w:val="NoSpacing"/>
        <w:jc w:val="both"/>
        <w:rPr>
          <w:lang w:val="en-US"/>
        </w:rPr>
      </w:pPr>
    </w:p>
    <w:p w:rsidR="00950301" w:rsidRPr="002A67F3" w:rsidRDefault="003C2E88" w:rsidP="00950301">
      <w:pPr>
        <w:pStyle w:val="NoSpacing"/>
        <w:jc w:val="both"/>
        <w:rPr>
          <w:lang w:val="en-US"/>
        </w:rPr>
      </w:pPr>
      <w:r w:rsidRPr="002A67F3">
        <w:rPr>
          <w:lang w:val="en-US"/>
        </w:rPr>
        <w:tab/>
      </w:r>
      <w:r w:rsidRPr="002A67F3">
        <w:rPr>
          <w:lang w:val="en-US"/>
        </w:rPr>
        <w:tab/>
      </w:r>
      <w:r w:rsidRPr="002A67F3">
        <w:rPr>
          <w:lang w:val="en-US"/>
        </w:rPr>
        <w:tab/>
      </w:r>
      <w:r w:rsidRPr="002A67F3">
        <w:rPr>
          <w:lang w:val="en-US"/>
        </w:rPr>
        <w:tab/>
      </w:r>
      <w:r w:rsidRPr="002A67F3">
        <w:rPr>
          <w:lang w:val="en-US"/>
        </w:rPr>
        <w:tab/>
      </w:r>
      <w:r w:rsidRPr="002A67F3">
        <w:rPr>
          <w:lang w:val="en-US"/>
        </w:rPr>
        <w:tab/>
      </w:r>
      <w:r w:rsidRPr="002A67F3">
        <w:rPr>
          <w:lang w:val="en-US"/>
        </w:rPr>
        <w:tab/>
      </w:r>
      <w:r w:rsidRPr="002A67F3">
        <w:rPr>
          <w:lang w:val="en-US"/>
        </w:rPr>
        <w:tab/>
      </w:r>
      <w:r w:rsidRPr="002A67F3">
        <w:rPr>
          <w:lang w:val="en-US"/>
        </w:rPr>
        <w:tab/>
      </w:r>
      <w:r w:rsidRPr="002A67F3">
        <w:rPr>
          <w:lang w:val="en-US"/>
        </w:rPr>
        <w:tab/>
      </w:r>
    </w:p>
    <w:p w:rsidR="00950301" w:rsidRPr="002A67F3" w:rsidRDefault="00950301" w:rsidP="00950301">
      <w:pPr>
        <w:pStyle w:val="NoSpacing"/>
        <w:jc w:val="both"/>
        <w:rPr>
          <w:lang w:val="en-US"/>
        </w:rPr>
      </w:pPr>
    </w:p>
    <w:p w:rsidR="00964855" w:rsidRDefault="00964855" w:rsidP="00950301">
      <w:pPr>
        <w:tabs>
          <w:tab w:val="left" w:pos="1005"/>
        </w:tabs>
        <w:spacing w:after="0" w:line="480" w:lineRule="auto"/>
        <w:rPr>
          <w:rFonts w:eastAsia="Times New Roman" w:cs="Times New Roman"/>
          <w:b/>
          <w:lang w:val="en-US"/>
        </w:rPr>
      </w:pPr>
    </w:p>
    <w:p w:rsidR="00950301" w:rsidRPr="002A67F3" w:rsidRDefault="00A04CAB" w:rsidP="00950301">
      <w:pPr>
        <w:tabs>
          <w:tab w:val="left" w:pos="1005"/>
        </w:tabs>
        <w:spacing w:after="0" w:line="480" w:lineRule="auto"/>
        <w:rPr>
          <w:rFonts w:eastAsia="Times New Roman" w:cs="Times New Roman"/>
          <w:b/>
          <w:lang w:val="en-US"/>
        </w:rPr>
      </w:pPr>
      <w:r w:rsidRPr="002A67F3">
        <w:rPr>
          <w:rFonts w:eastAsia="Times New Roman" w:cs="Times New Roman"/>
          <w:b/>
          <w:lang w:val="en-US"/>
        </w:rPr>
        <w:t xml:space="preserve">APPENDIX </w:t>
      </w:r>
      <w:r w:rsidRPr="002A67F3">
        <w:rPr>
          <w:rFonts w:eastAsia="Times New Roman" w:cs="Times New Roman"/>
          <w:b/>
          <w:lang w:val="en-US"/>
        </w:rPr>
        <w:sym w:font="Symbol" w:char="F049"/>
      </w:r>
      <w:r w:rsidRPr="002A67F3">
        <w:rPr>
          <w:rFonts w:eastAsia="Times New Roman" w:cs="Times New Roman"/>
          <w:b/>
          <w:lang w:val="en-US"/>
        </w:rPr>
        <w:sym w:font="Symbol" w:char="F049"/>
      </w:r>
      <w:r w:rsidRPr="002A67F3">
        <w:rPr>
          <w:rFonts w:eastAsia="Times New Roman" w:cs="Times New Roman"/>
          <w:b/>
          <w:lang w:val="en-US"/>
        </w:rPr>
        <w:sym w:font="Symbol" w:char="F049"/>
      </w:r>
    </w:p>
    <w:p w:rsidR="00950301" w:rsidRPr="002A67F3" w:rsidRDefault="00950301" w:rsidP="00950301">
      <w:pPr>
        <w:tabs>
          <w:tab w:val="left" w:pos="1005"/>
        </w:tabs>
        <w:spacing w:after="0" w:line="480" w:lineRule="auto"/>
        <w:contextualSpacing/>
        <w:rPr>
          <w:rFonts w:eastAsia="Times New Roman" w:cs="Times New Roman"/>
          <w:b/>
          <w:lang w:val="en-US"/>
        </w:rPr>
      </w:pPr>
      <w:r w:rsidRPr="002A67F3">
        <w:rPr>
          <w:rFonts w:eastAsia="Times New Roman" w:cs="Times New Roman"/>
          <w:b/>
          <w:lang w:val="en-US"/>
        </w:rPr>
        <w:t>ADDITIONAL CHARGES</w:t>
      </w:r>
    </w:p>
    <w:p w:rsidR="00950301" w:rsidRPr="002A67F3" w:rsidRDefault="00950301" w:rsidP="00950301">
      <w:pPr>
        <w:pStyle w:val="NoSpacing"/>
        <w:rPr>
          <w:lang w:val="en-US"/>
        </w:rPr>
      </w:pPr>
      <w:r w:rsidRPr="002A67F3">
        <w:rPr>
          <w:lang w:val="en-US"/>
        </w:rPr>
        <w:t xml:space="preserve">Charges to be negotiated and </w:t>
      </w:r>
      <w:r w:rsidR="003F7244" w:rsidRPr="002A67F3">
        <w:rPr>
          <w:lang w:val="en-US"/>
        </w:rPr>
        <w:t>a</w:t>
      </w:r>
      <w:r w:rsidRPr="002A67F3">
        <w:rPr>
          <w:lang w:val="en-US"/>
        </w:rPr>
        <w:t>greed by both parties with clear indication on which hourly rate (member of staff) is fair and reasonable.</w:t>
      </w:r>
    </w:p>
    <w:p w:rsidR="00950301" w:rsidRPr="002A67F3" w:rsidRDefault="00950301" w:rsidP="00950301">
      <w:pPr>
        <w:pStyle w:val="NoSpacing"/>
        <w:rPr>
          <w:lang w:val="en-US"/>
        </w:rPr>
      </w:pPr>
    </w:p>
    <w:p w:rsidR="00950301" w:rsidRPr="002A67F3" w:rsidRDefault="00950301" w:rsidP="00950301">
      <w:pPr>
        <w:tabs>
          <w:tab w:val="left" w:pos="1005"/>
        </w:tabs>
        <w:spacing w:after="0" w:line="480" w:lineRule="auto"/>
        <w:contextualSpacing/>
        <w:rPr>
          <w:rFonts w:eastAsia="Times New Roman" w:cs="Times New Roman"/>
          <w:b/>
          <w:lang w:val="en-US"/>
        </w:rPr>
      </w:pPr>
      <w:r w:rsidRPr="002A67F3">
        <w:rPr>
          <w:rFonts w:eastAsia="Times New Roman" w:cs="Times New Roman"/>
          <w:b/>
          <w:lang w:val="en-US"/>
        </w:rPr>
        <w:t>Price List</w:t>
      </w:r>
    </w:p>
    <w:p w:rsidR="00950301" w:rsidRPr="002A67F3" w:rsidRDefault="00950301" w:rsidP="00950301">
      <w:pPr>
        <w:pStyle w:val="NoSpacing"/>
        <w:rPr>
          <w:lang w:val="en-US"/>
        </w:rPr>
      </w:pPr>
      <w:r w:rsidRPr="002A67F3">
        <w:rPr>
          <w:lang w:val="en-US"/>
        </w:rPr>
        <w:t>Hourly Rates (where hourly rates apply these are from Monday to Friday 9:00am – 5.00pm where works are required outside of our services on Appendix 2)</w:t>
      </w:r>
    </w:p>
    <w:p w:rsidR="00950301" w:rsidRPr="002A67F3" w:rsidRDefault="00950301" w:rsidP="00950301">
      <w:pPr>
        <w:pStyle w:val="NoSpacing"/>
        <w:rPr>
          <w:lang w:val="en-US"/>
        </w:rPr>
      </w:pPr>
    </w:p>
    <w:p w:rsidR="00950301" w:rsidRPr="002A67F3" w:rsidRDefault="00950301" w:rsidP="00950301">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Director                                      £150.00 + VAT per hour</w:t>
      </w:r>
    </w:p>
    <w:p w:rsidR="00950301" w:rsidRPr="002A67F3" w:rsidRDefault="003C2E88" w:rsidP="00950301">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 xml:space="preserve">Senior Property Manager       </w:t>
      </w:r>
      <w:r w:rsidR="00950301" w:rsidRPr="002A67F3">
        <w:rPr>
          <w:rFonts w:eastAsia="Times New Roman" w:cs="Times New Roman"/>
          <w:lang w:val="en-US"/>
        </w:rPr>
        <w:t xml:space="preserve">£100.00 + VAT per hour </w:t>
      </w:r>
    </w:p>
    <w:p w:rsidR="00950301" w:rsidRPr="002A67F3" w:rsidRDefault="00950301" w:rsidP="00950301">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Head of Accounts                     £90.00 + VAT per hour</w:t>
      </w:r>
    </w:p>
    <w:p w:rsidR="00950301" w:rsidRPr="002A67F3" w:rsidRDefault="00950301" w:rsidP="00950301">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Prop</w:t>
      </w:r>
      <w:r w:rsidR="003C2E88" w:rsidRPr="002A67F3">
        <w:rPr>
          <w:rFonts w:eastAsia="Times New Roman" w:cs="Times New Roman"/>
          <w:lang w:val="en-US"/>
        </w:rPr>
        <w:t xml:space="preserve">erty Manager                    </w:t>
      </w:r>
      <w:r w:rsidRPr="002A67F3">
        <w:rPr>
          <w:rFonts w:eastAsia="Times New Roman" w:cs="Times New Roman"/>
          <w:lang w:val="en-US"/>
        </w:rPr>
        <w:t xml:space="preserve">£75.00 + VAT per hour </w:t>
      </w:r>
    </w:p>
    <w:p w:rsidR="00950301" w:rsidRPr="002A67F3" w:rsidRDefault="00950301" w:rsidP="00950301">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Administr</w:t>
      </w:r>
      <w:r w:rsidR="003C2E88" w:rsidRPr="002A67F3">
        <w:rPr>
          <w:rFonts w:eastAsia="Times New Roman" w:cs="Times New Roman"/>
          <w:lang w:val="en-US"/>
        </w:rPr>
        <w:t xml:space="preserve">ator                           </w:t>
      </w:r>
      <w:r w:rsidRPr="002A67F3">
        <w:rPr>
          <w:rFonts w:eastAsia="Times New Roman" w:cs="Times New Roman"/>
          <w:lang w:val="en-US"/>
        </w:rPr>
        <w:t xml:space="preserve"> £45.00 + VAT per hour</w:t>
      </w:r>
    </w:p>
    <w:p w:rsidR="00950301" w:rsidRPr="002A67F3" w:rsidRDefault="00950301" w:rsidP="00950301">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Junior /</w:t>
      </w:r>
      <w:r w:rsidR="003C2E88" w:rsidRPr="002A67F3">
        <w:rPr>
          <w:rFonts w:eastAsia="Times New Roman" w:cs="Times New Roman"/>
          <w:lang w:val="en-US"/>
        </w:rPr>
        <w:t xml:space="preserve"> Assistant                     </w:t>
      </w:r>
      <w:r w:rsidRPr="002A67F3">
        <w:rPr>
          <w:rFonts w:eastAsia="Times New Roman" w:cs="Times New Roman"/>
          <w:lang w:val="en-US"/>
        </w:rPr>
        <w:t xml:space="preserve"> £40.00 + VAT per hour</w:t>
      </w:r>
    </w:p>
    <w:p w:rsidR="00950301" w:rsidRPr="002A67F3" w:rsidRDefault="00950301" w:rsidP="00950301">
      <w:pPr>
        <w:tabs>
          <w:tab w:val="left" w:pos="1005"/>
        </w:tabs>
        <w:spacing w:after="0" w:line="240" w:lineRule="auto"/>
        <w:ind w:left="284"/>
        <w:contextualSpacing/>
        <w:rPr>
          <w:rFonts w:eastAsia="Times New Roman" w:cs="Times New Roman"/>
          <w:lang w:val="en-US"/>
        </w:rPr>
      </w:pPr>
    </w:p>
    <w:p w:rsidR="00950301" w:rsidRPr="002A67F3" w:rsidRDefault="00950301" w:rsidP="00950301">
      <w:pPr>
        <w:tabs>
          <w:tab w:val="left" w:pos="1005"/>
        </w:tabs>
        <w:spacing w:after="0" w:line="240" w:lineRule="auto"/>
        <w:ind w:left="284"/>
        <w:contextualSpacing/>
        <w:rPr>
          <w:rFonts w:eastAsia="Times New Roman" w:cs="Times New Roman"/>
          <w:lang w:val="en-US"/>
        </w:rPr>
      </w:pPr>
    </w:p>
    <w:p w:rsidR="00A04CAB" w:rsidRPr="002A67F3" w:rsidRDefault="00950301" w:rsidP="00A04CAB">
      <w:pPr>
        <w:numPr>
          <w:ilvl w:val="0"/>
          <w:numId w:val="25"/>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 xml:space="preserve"> Acting as Company Secretary (if applicable at an additional charge as outlined in Appendix 1)</w:t>
      </w:r>
    </w:p>
    <w:p w:rsidR="00A04CAB" w:rsidRPr="002A67F3" w:rsidRDefault="00A04CAB" w:rsidP="00A04CAB">
      <w:pPr>
        <w:tabs>
          <w:tab w:val="left" w:pos="1005"/>
        </w:tabs>
        <w:spacing w:after="200" w:line="240" w:lineRule="auto"/>
        <w:ind w:left="360"/>
        <w:contextualSpacing/>
        <w:rPr>
          <w:rFonts w:eastAsia="Times New Roman" w:cs="Times New Roman"/>
          <w:lang w:val="en-US"/>
        </w:rPr>
      </w:pPr>
    </w:p>
    <w:p w:rsidR="002E7E57" w:rsidRPr="002A67F3" w:rsidRDefault="00A04CAB" w:rsidP="002E7E57">
      <w:p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1.</w:t>
      </w:r>
      <w:r w:rsidRPr="002A67F3">
        <w:rPr>
          <w:rFonts w:eastAsia="Times New Roman" w:cs="Times New Roman"/>
          <w:lang w:val="en-US"/>
        </w:rPr>
        <w:tab/>
      </w:r>
      <w:r w:rsidR="00950301" w:rsidRPr="002A67F3">
        <w:rPr>
          <w:rFonts w:eastAsia="Times New Roman" w:cs="Times New Roman"/>
          <w:lang w:val="en-US"/>
        </w:rPr>
        <w:t>Ensure the company is run according to the memorandum and Articles of Association</w:t>
      </w:r>
    </w:p>
    <w:p w:rsidR="002E7E57" w:rsidRPr="002A67F3" w:rsidRDefault="002E7E57" w:rsidP="002E7E57">
      <w:pPr>
        <w:tabs>
          <w:tab w:val="left" w:pos="1005"/>
        </w:tabs>
        <w:spacing w:after="200" w:line="240" w:lineRule="auto"/>
        <w:ind w:left="360"/>
        <w:contextualSpacing/>
        <w:rPr>
          <w:rFonts w:eastAsia="Times New Roman" w:cs="Times New Roman"/>
          <w:lang w:val="en-US"/>
        </w:rPr>
      </w:pPr>
    </w:p>
    <w:p w:rsidR="002E7E57" w:rsidRPr="002A67F3" w:rsidRDefault="002E7E57" w:rsidP="002E7E57">
      <w:pPr>
        <w:tabs>
          <w:tab w:val="left" w:pos="1005"/>
        </w:tabs>
        <w:spacing w:after="200" w:line="240" w:lineRule="auto"/>
        <w:ind w:left="1005" w:hanging="645"/>
        <w:contextualSpacing/>
        <w:rPr>
          <w:rFonts w:eastAsia="Times New Roman" w:cs="Times New Roman"/>
          <w:lang w:val="en-US"/>
        </w:rPr>
      </w:pPr>
      <w:r w:rsidRPr="002A67F3">
        <w:rPr>
          <w:rFonts w:eastAsia="Times New Roman" w:cs="Times New Roman"/>
          <w:lang w:val="en-US"/>
        </w:rPr>
        <w:t>2.</w:t>
      </w:r>
      <w:r w:rsidRPr="002A67F3">
        <w:rPr>
          <w:rFonts w:eastAsia="Times New Roman" w:cs="Times New Roman"/>
          <w:lang w:val="en-US"/>
        </w:rPr>
        <w:tab/>
      </w:r>
      <w:r w:rsidR="00950301" w:rsidRPr="002A67F3">
        <w:t xml:space="preserve">File the changes in the directors, members which occur during the year with Companies </w:t>
      </w:r>
      <w:r w:rsidRPr="002A67F3">
        <w:t xml:space="preserve">   House.</w:t>
      </w:r>
    </w:p>
    <w:p w:rsidR="002E7E57" w:rsidRPr="002A67F3" w:rsidRDefault="002E7E57" w:rsidP="002E7E57">
      <w:pPr>
        <w:pStyle w:val="BodyTextIndent"/>
      </w:pPr>
      <w:r w:rsidRPr="002A67F3">
        <w:t>3.</w:t>
      </w:r>
      <w:r w:rsidRPr="002A67F3">
        <w:tab/>
      </w:r>
      <w:r w:rsidR="00950301" w:rsidRPr="002A67F3">
        <w:t>Provide the registered office of the company to which all reminders, letters and correspondence will be sent from Companies House</w:t>
      </w:r>
      <w:r w:rsidRPr="002A67F3">
        <w:t>.</w:t>
      </w:r>
    </w:p>
    <w:p w:rsidR="002E7E57" w:rsidRPr="002A67F3" w:rsidRDefault="002E7E57" w:rsidP="002E7E57">
      <w:pPr>
        <w:pStyle w:val="BodyTextIndent"/>
      </w:pPr>
    </w:p>
    <w:p w:rsidR="002E7E57" w:rsidRPr="002A67F3" w:rsidRDefault="002E7E57" w:rsidP="002E7E57">
      <w:pPr>
        <w:pStyle w:val="BodyTextIndent"/>
      </w:pPr>
      <w:r w:rsidRPr="002A67F3">
        <w:t>4.</w:t>
      </w:r>
      <w:r w:rsidRPr="002A67F3">
        <w:tab/>
      </w:r>
      <w:r w:rsidR="00950301" w:rsidRPr="002A67F3">
        <w:t>Present the Client with the company accounts and ensure that these shall be filed at Companies House</w:t>
      </w:r>
      <w:r w:rsidRPr="002A67F3">
        <w:t>.</w:t>
      </w:r>
    </w:p>
    <w:p w:rsidR="002E7E57" w:rsidRPr="002A67F3" w:rsidRDefault="002E7E57" w:rsidP="002E7E57">
      <w:pPr>
        <w:pStyle w:val="BodyTextIndent"/>
      </w:pPr>
    </w:p>
    <w:p w:rsidR="002E7E57" w:rsidRPr="002A67F3" w:rsidRDefault="002E7E57" w:rsidP="002E7E57">
      <w:pPr>
        <w:pStyle w:val="BodyTextIndent"/>
      </w:pPr>
      <w:r w:rsidRPr="002A67F3">
        <w:t>5.</w:t>
      </w:r>
      <w:r w:rsidRPr="002A67F3">
        <w:tab/>
      </w:r>
      <w:r w:rsidR="00950301" w:rsidRPr="002A67F3">
        <w:t>File the a</w:t>
      </w:r>
      <w:r w:rsidRPr="002A67F3">
        <w:t>nnual return at Companies House.</w:t>
      </w:r>
    </w:p>
    <w:p w:rsidR="002E7E57" w:rsidRPr="002A67F3" w:rsidRDefault="002E7E57" w:rsidP="002E7E57">
      <w:pPr>
        <w:pStyle w:val="BodyTextIndent"/>
      </w:pPr>
    </w:p>
    <w:p w:rsidR="002E7E57" w:rsidRPr="002A67F3" w:rsidRDefault="002E7E57" w:rsidP="002E7E57">
      <w:pPr>
        <w:pStyle w:val="BodyTextIndent"/>
      </w:pPr>
      <w:r w:rsidRPr="002A67F3">
        <w:t>6.</w:t>
      </w:r>
      <w:r w:rsidRPr="002A67F3">
        <w:tab/>
      </w:r>
      <w:r w:rsidR="00950301" w:rsidRPr="002A67F3">
        <w:t>Maintain the company’s books for records and inspection</w:t>
      </w:r>
    </w:p>
    <w:p w:rsidR="002E7E57" w:rsidRPr="002A67F3" w:rsidRDefault="002E7E57" w:rsidP="002E7E57">
      <w:pPr>
        <w:pStyle w:val="BodyTextIndent"/>
      </w:pPr>
    </w:p>
    <w:p w:rsidR="002E7E57" w:rsidRPr="002A67F3" w:rsidRDefault="002E7E57" w:rsidP="002E7E57">
      <w:pPr>
        <w:pStyle w:val="BodyTextIndent"/>
      </w:pPr>
      <w:r w:rsidRPr="002A67F3">
        <w:t xml:space="preserve">7. </w:t>
      </w:r>
      <w:r w:rsidRPr="002A67F3">
        <w:tab/>
      </w:r>
      <w:r w:rsidR="00950301" w:rsidRPr="002A67F3">
        <w:t>Send out notices for AGM</w:t>
      </w:r>
    </w:p>
    <w:p w:rsidR="002E7E57" w:rsidRPr="002A67F3" w:rsidRDefault="002E7E57" w:rsidP="002E7E57">
      <w:pPr>
        <w:pStyle w:val="BodyTextIndent"/>
      </w:pPr>
    </w:p>
    <w:p w:rsidR="002E7E57" w:rsidRPr="002A67F3" w:rsidRDefault="002E7E57" w:rsidP="002E7E57">
      <w:pPr>
        <w:pStyle w:val="BodyTextIndent"/>
      </w:pPr>
      <w:r w:rsidRPr="002A67F3">
        <w:t>8.</w:t>
      </w:r>
      <w:r w:rsidRPr="002A67F3">
        <w:tab/>
      </w:r>
      <w:r w:rsidR="00950301" w:rsidRPr="002A67F3">
        <w:t>Arranging directors meeting as required</w:t>
      </w:r>
    </w:p>
    <w:p w:rsidR="002E7E57" w:rsidRPr="002A67F3" w:rsidRDefault="002E7E57" w:rsidP="002E7E57">
      <w:pPr>
        <w:pStyle w:val="BodyTextIndent"/>
      </w:pPr>
    </w:p>
    <w:p w:rsidR="00950301" w:rsidRPr="002A67F3" w:rsidRDefault="002E7E57" w:rsidP="002E7E57">
      <w:pPr>
        <w:pStyle w:val="BodyTextIndent"/>
      </w:pPr>
      <w:r w:rsidRPr="002A67F3">
        <w:t>9.</w:t>
      </w:r>
      <w:r w:rsidRPr="002A67F3">
        <w:tab/>
      </w:r>
      <w:r w:rsidR="00950301" w:rsidRPr="002A67F3">
        <w:t xml:space="preserve">Attend the </w:t>
      </w:r>
      <w:r w:rsidR="00C131F7" w:rsidRPr="002A67F3">
        <w:t xml:space="preserve">annual general meeting and take, </w:t>
      </w:r>
      <w:r w:rsidR="00950301" w:rsidRPr="002A67F3">
        <w:t>if requested</w:t>
      </w:r>
      <w:r w:rsidR="00C131F7" w:rsidRPr="002A67F3">
        <w:t>, and distribute</w:t>
      </w:r>
      <w:r w:rsidR="00950301" w:rsidRPr="002A67F3">
        <w:t xml:space="preserve"> if requested.</w:t>
      </w:r>
    </w:p>
    <w:p w:rsidR="00950301" w:rsidRPr="002A67F3" w:rsidRDefault="00950301" w:rsidP="00950301">
      <w:pPr>
        <w:tabs>
          <w:tab w:val="left" w:pos="1005"/>
        </w:tabs>
        <w:spacing w:after="0" w:line="240" w:lineRule="auto"/>
        <w:ind w:left="1080"/>
        <w:contextualSpacing/>
        <w:rPr>
          <w:rFonts w:eastAsia="Times New Roman" w:cs="Times New Roman"/>
          <w:lang w:val="en-US"/>
        </w:rPr>
      </w:pPr>
    </w:p>
    <w:p w:rsidR="00950301" w:rsidRPr="002A67F3" w:rsidRDefault="00950301" w:rsidP="00950301">
      <w:pPr>
        <w:numPr>
          <w:ilvl w:val="0"/>
          <w:numId w:val="25"/>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 xml:space="preserve">Arranging venues for AGMS and EGMS </w:t>
      </w:r>
    </w:p>
    <w:p w:rsidR="00950301" w:rsidRPr="002A67F3" w:rsidRDefault="00950301" w:rsidP="00950301">
      <w:pPr>
        <w:tabs>
          <w:tab w:val="left" w:pos="1005"/>
        </w:tabs>
        <w:spacing w:after="0" w:line="240" w:lineRule="auto"/>
        <w:ind w:left="360"/>
        <w:contextualSpacing/>
        <w:rPr>
          <w:rFonts w:eastAsia="Times New Roman" w:cs="Times New Roman"/>
          <w:lang w:val="en-US"/>
        </w:rPr>
      </w:pPr>
      <w:r w:rsidRPr="002A67F3">
        <w:rPr>
          <w:rFonts w:eastAsia="Times New Roman" w:cs="Times New Roman"/>
          <w:lang w:val="en-US"/>
        </w:rPr>
        <w:t>No Charge</w:t>
      </w:r>
    </w:p>
    <w:p w:rsidR="003C2E88" w:rsidRPr="002A67F3" w:rsidRDefault="003C2E88" w:rsidP="00950301">
      <w:pPr>
        <w:tabs>
          <w:tab w:val="left" w:pos="1005"/>
        </w:tabs>
        <w:spacing w:after="0" w:line="240" w:lineRule="auto"/>
        <w:ind w:left="360"/>
        <w:contextualSpacing/>
        <w:rPr>
          <w:rFonts w:eastAsia="Times New Roman" w:cs="Times New Roman"/>
          <w:lang w:val="en-US"/>
        </w:rPr>
      </w:pPr>
    </w:p>
    <w:p w:rsidR="003C2E88" w:rsidRPr="002A67F3" w:rsidRDefault="003C2E88" w:rsidP="00950301">
      <w:pPr>
        <w:tabs>
          <w:tab w:val="left" w:pos="1005"/>
        </w:tabs>
        <w:spacing w:after="0" w:line="240" w:lineRule="auto"/>
        <w:ind w:left="360"/>
        <w:contextualSpacing/>
        <w:rPr>
          <w:rFonts w:eastAsia="Times New Roman" w:cs="Times New Roman"/>
          <w:lang w:val="en-US"/>
        </w:rPr>
      </w:pPr>
    </w:p>
    <w:p w:rsidR="003C2E88" w:rsidRPr="002A67F3" w:rsidRDefault="003C2E88" w:rsidP="00950301">
      <w:pPr>
        <w:tabs>
          <w:tab w:val="left" w:pos="1005"/>
        </w:tabs>
        <w:spacing w:after="0" w:line="240" w:lineRule="auto"/>
        <w:ind w:left="360"/>
        <w:contextualSpacing/>
        <w:rPr>
          <w:rFonts w:eastAsia="Times New Roman" w:cs="Times New Roman"/>
          <w:lang w:val="en-US"/>
        </w:rPr>
      </w:pPr>
    </w:p>
    <w:p w:rsidR="003C2E88" w:rsidRPr="002A67F3" w:rsidRDefault="003C2E88" w:rsidP="00950301">
      <w:pPr>
        <w:tabs>
          <w:tab w:val="left" w:pos="1005"/>
        </w:tabs>
        <w:spacing w:after="0" w:line="240" w:lineRule="auto"/>
        <w:ind w:left="360"/>
        <w:contextualSpacing/>
        <w:rPr>
          <w:rFonts w:eastAsia="Times New Roman" w:cs="Times New Roman"/>
          <w:lang w:val="en-US"/>
        </w:rPr>
      </w:pPr>
    </w:p>
    <w:p w:rsidR="003C2E88" w:rsidRPr="002A67F3" w:rsidRDefault="003C2E88" w:rsidP="00950301">
      <w:pPr>
        <w:tabs>
          <w:tab w:val="left" w:pos="1005"/>
        </w:tabs>
        <w:spacing w:after="0" w:line="240" w:lineRule="auto"/>
        <w:ind w:left="360"/>
        <w:contextualSpacing/>
        <w:rPr>
          <w:rFonts w:eastAsia="Times New Roman" w:cs="Times New Roman"/>
          <w:lang w:val="en-US"/>
        </w:rPr>
      </w:pP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p>
    <w:p w:rsidR="00950301" w:rsidRPr="002A67F3" w:rsidRDefault="00950301" w:rsidP="00950301">
      <w:pPr>
        <w:tabs>
          <w:tab w:val="left" w:pos="1005"/>
        </w:tabs>
        <w:spacing w:after="0" w:line="240" w:lineRule="auto"/>
        <w:rPr>
          <w:rFonts w:eastAsia="Times New Roman" w:cs="Times New Roman"/>
          <w:lang w:val="en-US"/>
        </w:rPr>
      </w:pPr>
    </w:p>
    <w:p w:rsidR="00950301" w:rsidRPr="002A67F3" w:rsidRDefault="00950301" w:rsidP="00950301">
      <w:pPr>
        <w:numPr>
          <w:ilvl w:val="0"/>
          <w:numId w:val="25"/>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 xml:space="preserve">Attending meetings of directors. 1 per year. No Charge </w:t>
      </w:r>
    </w:p>
    <w:p w:rsidR="00950301" w:rsidRPr="002A67F3" w:rsidRDefault="00950301" w:rsidP="00950301">
      <w:pPr>
        <w:tabs>
          <w:tab w:val="left" w:pos="1005"/>
        </w:tabs>
        <w:spacing w:after="0" w:line="240" w:lineRule="auto"/>
        <w:ind w:left="360"/>
        <w:contextualSpacing/>
        <w:rPr>
          <w:rFonts w:eastAsia="Times New Roman" w:cs="Times New Roman"/>
          <w:lang w:val="en-US"/>
        </w:rPr>
      </w:pPr>
    </w:p>
    <w:p w:rsidR="00630ABB" w:rsidRPr="002A67F3" w:rsidRDefault="00950301" w:rsidP="00630ABB">
      <w:pPr>
        <w:numPr>
          <w:ilvl w:val="0"/>
          <w:numId w:val="25"/>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Attending meetings outside of specified hours. Per instance. By Agreement based on the time taken as and if relevant.</w:t>
      </w:r>
    </w:p>
    <w:p w:rsidR="00630ABB" w:rsidRPr="002A67F3" w:rsidRDefault="00630ABB" w:rsidP="00630ABB">
      <w:pPr>
        <w:tabs>
          <w:tab w:val="left" w:pos="1005"/>
        </w:tabs>
        <w:spacing w:after="200" w:line="240" w:lineRule="auto"/>
        <w:ind w:left="360"/>
        <w:contextualSpacing/>
        <w:rPr>
          <w:rFonts w:eastAsia="Times New Roman" w:cs="Times New Roman"/>
          <w:lang w:val="en-US"/>
        </w:rPr>
      </w:pPr>
    </w:p>
    <w:p w:rsidR="00422710" w:rsidRPr="002A67F3" w:rsidRDefault="00950301" w:rsidP="002E7E57">
      <w:pPr>
        <w:numPr>
          <w:ilvl w:val="0"/>
          <w:numId w:val="25"/>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Providing any form of services to the Client over and abo</w:t>
      </w:r>
      <w:r w:rsidR="00630ABB" w:rsidRPr="002A67F3">
        <w:rPr>
          <w:rFonts w:eastAsia="Times New Roman" w:cs="Times New Roman"/>
          <w:lang w:val="en-US"/>
        </w:rPr>
        <w:t>v</w:t>
      </w:r>
      <w:r w:rsidRPr="002A67F3">
        <w:rPr>
          <w:rFonts w:eastAsia="Times New Roman" w:cs="Times New Roman"/>
          <w:lang w:val="en-US"/>
        </w:rPr>
        <w:t>e this Management Agency agreement in relation to the exercise by the lessees of Enfranchisement,</w:t>
      </w:r>
      <w:r w:rsidR="002E7E57" w:rsidRPr="002A67F3">
        <w:rPr>
          <w:rFonts w:eastAsia="Times New Roman" w:cs="Times New Roman"/>
          <w:lang w:val="en-US"/>
        </w:rPr>
        <w:t xml:space="preserve"> t</w:t>
      </w:r>
      <w:r w:rsidR="00422710" w:rsidRPr="002A67F3">
        <w:rPr>
          <w:rFonts w:eastAsia="Times New Roman" w:cs="Times New Roman"/>
          <w:lang w:val="en-US"/>
        </w:rPr>
        <w:t>he Right to manage or as the result of the Appointment of a Manager by a Tribunal. Per instance. By agreement based on the time taken as and if relevant.</w:t>
      </w:r>
    </w:p>
    <w:p w:rsidR="00962887" w:rsidRPr="002A67F3" w:rsidRDefault="00422710" w:rsidP="002E7E57">
      <w:pPr>
        <w:pStyle w:val="ListParagraph"/>
        <w:numPr>
          <w:ilvl w:val="0"/>
          <w:numId w:val="29"/>
        </w:numPr>
        <w:tabs>
          <w:tab w:val="left" w:pos="1005"/>
        </w:tabs>
        <w:spacing w:after="200" w:line="240" w:lineRule="auto"/>
        <w:ind w:left="360"/>
        <w:rPr>
          <w:rFonts w:eastAsia="Times New Roman" w:cs="Times New Roman"/>
          <w:lang w:val="en-US"/>
        </w:rPr>
      </w:pPr>
      <w:r w:rsidRPr="002A67F3">
        <w:rPr>
          <w:rFonts w:eastAsia="Times New Roman" w:cs="Times New Roman"/>
          <w:lang w:val="en-US"/>
        </w:rPr>
        <w:t>Dealing with taxation issues relating to trust fund interest</w:t>
      </w:r>
      <w:r w:rsidR="002E7E57" w:rsidRPr="002A67F3">
        <w:rPr>
          <w:rFonts w:eastAsia="Times New Roman" w:cs="Times New Roman"/>
          <w:lang w:val="en-US"/>
        </w:rPr>
        <w:t xml:space="preserve">. </w:t>
      </w:r>
      <w:r w:rsidRPr="002A67F3">
        <w:rPr>
          <w:rFonts w:eastAsia="Times New Roman" w:cs="Times New Roman"/>
          <w:lang w:val="en-US"/>
        </w:rPr>
        <w:t>As requested. By agreement based on the time taken if relevant by us or the</w:t>
      </w:r>
      <w:r w:rsidR="00962887" w:rsidRPr="002A67F3">
        <w:rPr>
          <w:rFonts w:eastAsia="Times New Roman" w:cs="Times New Roman"/>
          <w:lang w:val="en-US"/>
        </w:rPr>
        <w:t xml:space="preserve"> Accountants</w:t>
      </w:r>
      <w:r w:rsidR="00E46BA8" w:rsidRPr="002A67F3">
        <w:rPr>
          <w:rFonts w:eastAsia="Times New Roman" w:cs="Times New Roman"/>
          <w:lang w:val="en-US"/>
        </w:rPr>
        <w:t>.</w:t>
      </w:r>
    </w:p>
    <w:p w:rsidR="00962887" w:rsidRPr="002A67F3" w:rsidRDefault="00962887" w:rsidP="00962887">
      <w:pPr>
        <w:pStyle w:val="ListParagraph"/>
        <w:tabs>
          <w:tab w:val="left" w:pos="1005"/>
        </w:tabs>
        <w:spacing w:after="200" w:line="240" w:lineRule="auto"/>
        <w:ind w:left="360"/>
        <w:rPr>
          <w:rFonts w:eastAsia="Times New Roman" w:cs="Times New Roman"/>
          <w:lang w:val="en-US"/>
        </w:rPr>
      </w:pPr>
    </w:p>
    <w:p w:rsidR="00962887" w:rsidRPr="002A67F3" w:rsidRDefault="00422710" w:rsidP="00962887">
      <w:pPr>
        <w:pStyle w:val="ListParagraph"/>
        <w:numPr>
          <w:ilvl w:val="0"/>
          <w:numId w:val="29"/>
        </w:numPr>
        <w:tabs>
          <w:tab w:val="left" w:pos="1005"/>
        </w:tabs>
        <w:spacing w:after="200" w:line="240" w:lineRule="auto"/>
        <w:ind w:left="360"/>
        <w:rPr>
          <w:rFonts w:eastAsia="Times New Roman" w:cs="Times New Roman"/>
          <w:lang w:val="en-US"/>
        </w:rPr>
      </w:pPr>
      <w:r w:rsidRPr="002A67F3">
        <w:rPr>
          <w:rFonts w:eastAsia="Times New Roman" w:cs="Times New Roman"/>
          <w:lang w:val="en-US"/>
        </w:rPr>
        <w:t>Any matters relating to rent reviews</w:t>
      </w:r>
      <w:r w:rsidR="00E46BA8" w:rsidRPr="002A67F3">
        <w:rPr>
          <w:rFonts w:eastAsia="Times New Roman" w:cs="Times New Roman"/>
          <w:lang w:val="en-US"/>
        </w:rPr>
        <w:t>.</w:t>
      </w:r>
    </w:p>
    <w:p w:rsidR="00962887" w:rsidRPr="002A67F3" w:rsidRDefault="00962887" w:rsidP="00962887">
      <w:pPr>
        <w:pStyle w:val="ListParagraph"/>
        <w:tabs>
          <w:tab w:val="left" w:pos="1005"/>
        </w:tabs>
        <w:spacing w:after="200" w:line="240" w:lineRule="auto"/>
        <w:ind w:left="360"/>
        <w:rPr>
          <w:rFonts w:eastAsia="Times New Roman" w:cs="Times New Roman"/>
          <w:lang w:val="en-US"/>
        </w:rPr>
      </w:pPr>
    </w:p>
    <w:p w:rsidR="002E7E57" w:rsidRPr="002A67F3" w:rsidRDefault="00422710" w:rsidP="002E7E57">
      <w:pPr>
        <w:pStyle w:val="ListParagraph"/>
        <w:numPr>
          <w:ilvl w:val="0"/>
          <w:numId w:val="29"/>
        </w:numPr>
        <w:tabs>
          <w:tab w:val="left" w:pos="1005"/>
        </w:tabs>
        <w:spacing w:after="200" w:line="240" w:lineRule="auto"/>
        <w:ind w:left="360"/>
        <w:rPr>
          <w:rFonts w:eastAsia="Times New Roman" w:cs="Times New Roman"/>
          <w:lang w:val="en-US"/>
        </w:rPr>
      </w:pPr>
      <w:r w:rsidRPr="002A67F3">
        <w:rPr>
          <w:rFonts w:eastAsia="Times New Roman" w:cs="Times New Roman"/>
          <w:lang w:val="en-US"/>
        </w:rPr>
        <w:t>Answering lessees queries additional to those to be reasonable expected and where excess work arises due to this</w:t>
      </w:r>
      <w:r w:rsidR="002E7E57" w:rsidRPr="002A67F3">
        <w:rPr>
          <w:rFonts w:eastAsia="Times New Roman" w:cs="Times New Roman"/>
          <w:lang w:val="en-US"/>
        </w:rPr>
        <w:t xml:space="preserve">. </w:t>
      </w:r>
    </w:p>
    <w:p w:rsidR="00962887" w:rsidRPr="002A67F3" w:rsidRDefault="00422710" w:rsidP="002E7E57">
      <w:pPr>
        <w:pStyle w:val="ListParagraph"/>
        <w:tabs>
          <w:tab w:val="left" w:pos="1005"/>
        </w:tabs>
        <w:spacing w:after="200" w:line="240" w:lineRule="auto"/>
        <w:ind w:left="360"/>
        <w:rPr>
          <w:rFonts w:eastAsia="Times New Roman" w:cs="Times New Roman"/>
          <w:lang w:val="en-US"/>
        </w:rPr>
      </w:pPr>
      <w:r w:rsidRPr="002A67F3">
        <w:rPr>
          <w:rFonts w:eastAsia="Times New Roman" w:cs="Times New Roman"/>
          <w:lang w:val="en-US"/>
        </w:rPr>
        <w:t>Per Instance. By agreement based on the time taken as relevant – payable by lessee.</w:t>
      </w:r>
    </w:p>
    <w:p w:rsidR="00962887" w:rsidRPr="002A67F3" w:rsidRDefault="00962887" w:rsidP="00962887">
      <w:pPr>
        <w:pStyle w:val="ListParagraph"/>
        <w:tabs>
          <w:tab w:val="left" w:pos="1005"/>
        </w:tabs>
        <w:spacing w:after="200" w:line="240" w:lineRule="auto"/>
        <w:ind w:left="360"/>
        <w:rPr>
          <w:rFonts w:eastAsia="Times New Roman" w:cs="Times New Roman"/>
          <w:lang w:val="en-US"/>
        </w:rPr>
      </w:pPr>
    </w:p>
    <w:p w:rsidR="002E7E57" w:rsidRPr="002A67F3" w:rsidRDefault="00422710" w:rsidP="00630ABB">
      <w:pPr>
        <w:pStyle w:val="ListParagraph"/>
        <w:numPr>
          <w:ilvl w:val="0"/>
          <w:numId w:val="29"/>
        </w:numPr>
        <w:tabs>
          <w:tab w:val="left" w:pos="1005"/>
        </w:tabs>
        <w:spacing w:after="200" w:line="240" w:lineRule="auto"/>
        <w:ind w:left="360"/>
        <w:rPr>
          <w:rFonts w:eastAsia="Times New Roman" w:cs="Times New Roman"/>
          <w:lang w:val="en-US"/>
        </w:rPr>
      </w:pPr>
      <w:r w:rsidRPr="002A67F3">
        <w:rPr>
          <w:rFonts w:eastAsia="Times New Roman" w:cs="Times New Roman"/>
          <w:lang w:val="en-US"/>
        </w:rPr>
        <w:t>Providing detailed legal advice on any of the abo</w:t>
      </w:r>
      <w:r w:rsidR="00962887" w:rsidRPr="002A67F3">
        <w:rPr>
          <w:rFonts w:eastAsia="Times New Roman" w:cs="Times New Roman"/>
          <w:lang w:val="en-US"/>
        </w:rPr>
        <w:t>v</w:t>
      </w:r>
      <w:r w:rsidRPr="002A67F3">
        <w:rPr>
          <w:rFonts w:eastAsia="Times New Roman" w:cs="Times New Roman"/>
          <w:lang w:val="en-US"/>
        </w:rPr>
        <w:t>e.</w:t>
      </w:r>
      <w:r w:rsidR="00630ABB" w:rsidRPr="002A67F3">
        <w:rPr>
          <w:rFonts w:eastAsia="Times New Roman" w:cs="Times New Roman"/>
          <w:lang w:val="en-US"/>
        </w:rPr>
        <w:t xml:space="preserve"> </w:t>
      </w:r>
    </w:p>
    <w:p w:rsidR="00630ABB" w:rsidRPr="002A67F3" w:rsidRDefault="00422710" w:rsidP="002E7E57">
      <w:pPr>
        <w:pStyle w:val="ListParagraph"/>
        <w:tabs>
          <w:tab w:val="left" w:pos="1005"/>
        </w:tabs>
        <w:spacing w:after="200" w:line="240" w:lineRule="auto"/>
        <w:ind w:left="360"/>
        <w:rPr>
          <w:rFonts w:eastAsia="Times New Roman" w:cs="Times New Roman"/>
          <w:lang w:val="en-US"/>
        </w:rPr>
      </w:pPr>
      <w:r w:rsidRPr="002A67F3">
        <w:rPr>
          <w:rFonts w:eastAsia="Times New Roman" w:cs="Times New Roman"/>
          <w:lang w:val="en-US"/>
        </w:rPr>
        <w:t>Per Instance. By agreement based on the time taken if relevant.</w:t>
      </w:r>
    </w:p>
    <w:p w:rsidR="00630ABB" w:rsidRPr="002A67F3" w:rsidRDefault="00630ABB" w:rsidP="00630ABB">
      <w:pPr>
        <w:pStyle w:val="ListParagraph"/>
        <w:tabs>
          <w:tab w:val="left" w:pos="1005"/>
        </w:tabs>
        <w:spacing w:after="200" w:line="240" w:lineRule="auto"/>
        <w:ind w:left="360"/>
        <w:rPr>
          <w:rFonts w:eastAsia="Times New Roman" w:cs="Times New Roman"/>
          <w:lang w:val="en-US"/>
        </w:rPr>
      </w:pPr>
    </w:p>
    <w:p w:rsidR="00630ABB" w:rsidRPr="002A67F3" w:rsidRDefault="00422710" w:rsidP="002E7E57">
      <w:pPr>
        <w:pStyle w:val="ListParagraph"/>
        <w:tabs>
          <w:tab w:val="left" w:pos="1005"/>
        </w:tabs>
        <w:spacing w:after="200" w:line="240" w:lineRule="auto"/>
        <w:ind w:left="360"/>
        <w:rPr>
          <w:rFonts w:eastAsia="Times New Roman" w:cs="Times New Roman"/>
          <w:lang w:val="en-US"/>
        </w:rPr>
      </w:pPr>
      <w:r w:rsidRPr="002A67F3">
        <w:rPr>
          <w:rFonts w:eastAsia="Times New Roman" w:cs="Times New Roman"/>
          <w:lang w:val="en-US"/>
        </w:rPr>
        <w:t>Legal recovery of unpaid service charges or ground rents or action for non-compliance with leases including instructing solicitors and preparing for and attending Court/Tribunal</w:t>
      </w:r>
    </w:p>
    <w:p w:rsidR="00630ABB" w:rsidRPr="002A67F3" w:rsidRDefault="00630ABB" w:rsidP="00630ABB">
      <w:pPr>
        <w:pStyle w:val="ListParagraph"/>
        <w:tabs>
          <w:tab w:val="left" w:pos="1005"/>
        </w:tabs>
        <w:spacing w:after="200" w:line="240" w:lineRule="auto"/>
        <w:ind w:left="360"/>
        <w:rPr>
          <w:rFonts w:eastAsia="Times New Roman" w:cs="Times New Roman"/>
          <w:lang w:val="en-US"/>
        </w:rPr>
      </w:pPr>
    </w:p>
    <w:p w:rsidR="00422710" w:rsidRPr="002A67F3" w:rsidRDefault="00422710" w:rsidP="00630ABB">
      <w:pPr>
        <w:pStyle w:val="ListParagraph"/>
        <w:numPr>
          <w:ilvl w:val="0"/>
          <w:numId w:val="29"/>
        </w:numPr>
        <w:tabs>
          <w:tab w:val="left" w:pos="1005"/>
        </w:tabs>
        <w:spacing w:after="200" w:line="240" w:lineRule="auto"/>
        <w:ind w:left="360"/>
        <w:rPr>
          <w:rFonts w:eastAsia="Times New Roman" w:cs="Times New Roman"/>
          <w:lang w:val="en-US"/>
        </w:rPr>
      </w:pPr>
      <w:r w:rsidRPr="002A67F3">
        <w:rPr>
          <w:rFonts w:eastAsia="Times New Roman" w:cs="Times New Roman"/>
          <w:lang w:val="en-US"/>
        </w:rPr>
        <w:t>Providing accommodation for meetings and inspection of documents and the facility to make photocopies.</w:t>
      </w:r>
      <w:r w:rsidR="00630ABB" w:rsidRPr="002A67F3">
        <w:rPr>
          <w:rFonts w:eastAsia="Times New Roman" w:cs="Times New Roman"/>
          <w:lang w:val="en-US"/>
        </w:rPr>
        <w:t xml:space="preserve"> </w:t>
      </w:r>
      <w:r w:rsidRPr="002A67F3">
        <w:rPr>
          <w:rFonts w:eastAsia="Times New Roman" w:cs="Times New Roman"/>
          <w:lang w:val="en-US"/>
        </w:rPr>
        <w:t>Per Instance. As per right and obligations, office accommodation free of charge - £0.50 per item photocopied.</w:t>
      </w: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422710" w:rsidRPr="002A67F3" w:rsidRDefault="00422710" w:rsidP="00422710">
      <w:pPr>
        <w:tabs>
          <w:tab w:val="left" w:pos="1005"/>
        </w:tabs>
        <w:spacing w:after="0" w:line="240" w:lineRule="auto"/>
        <w:ind w:left="1080"/>
        <w:contextualSpacing/>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spacing w:after="0" w:line="240" w:lineRule="auto"/>
        <w:ind w:left="690" w:hanging="690"/>
        <w:jc w:val="both"/>
        <w:rPr>
          <w:rFonts w:eastAsia="Times New Roman" w:cs="Times New Roman"/>
          <w:lang w:val="en-US"/>
        </w:rPr>
      </w:pPr>
    </w:p>
    <w:p w:rsidR="001F27FD" w:rsidRPr="002A67F3" w:rsidRDefault="001F27FD" w:rsidP="001F27FD">
      <w:pPr>
        <w:tabs>
          <w:tab w:val="left" w:pos="1005"/>
        </w:tabs>
        <w:spacing w:after="0" w:line="240" w:lineRule="auto"/>
        <w:ind w:left="704"/>
        <w:contextualSpacing/>
        <w:rPr>
          <w:rFonts w:eastAsia="Times New Roman" w:cs="Times New Roman"/>
          <w:lang w:val="en-US"/>
        </w:rPr>
      </w:pPr>
    </w:p>
    <w:p w:rsidR="001F27FD" w:rsidRPr="002A67F3" w:rsidRDefault="001F27FD" w:rsidP="005E24F8">
      <w:pPr>
        <w:spacing w:after="0" w:line="240" w:lineRule="auto"/>
        <w:ind w:left="690" w:hanging="690"/>
        <w:jc w:val="both"/>
        <w:rPr>
          <w:rFonts w:eastAsia="Times New Roman" w:cs="Times New Roman"/>
          <w:lang w:val="en-US"/>
        </w:rPr>
      </w:pPr>
    </w:p>
    <w:p w:rsidR="005E24F8" w:rsidRPr="002A67F3" w:rsidRDefault="005E24F8" w:rsidP="005E24F8">
      <w:pPr>
        <w:spacing w:after="0" w:line="240" w:lineRule="auto"/>
        <w:ind w:left="720"/>
        <w:contextualSpacing/>
        <w:rPr>
          <w:rFonts w:eastAsia="Times New Roman" w:cs="Times New Roman"/>
          <w:lang w:val="en-US"/>
        </w:rPr>
      </w:pPr>
    </w:p>
    <w:p w:rsidR="005E24F8" w:rsidRPr="002A67F3" w:rsidRDefault="005E24F8" w:rsidP="005E24F8">
      <w:pPr>
        <w:tabs>
          <w:tab w:val="left" w:pos="1005"/>
        </w:tabs>
        <w:spacing w:after="200" w:line="480" w:lineRule="auto"/>
        <w:rPr>
          <w:rFonts w:eastAsia="Times New Roman" w:cs="Times New Roman"/>
          <w:lang w:val="en-US"/>
        </w:rPr>
      </w:pPr>
    </w:p>
    <w:p w:rsidR="00402FF0" w:rsidRPr="002A67F3" w:rsidRDefault="003C2E88" w:rsidP="005E24F8">
      <w:pPr>
        <w:tabs>
          <w:tab w:val="left" w:pos="1005"/>
        </w:tabs>
        <w:spacing w:after="200" w:line="480" w:lineRule="auto"/>
        <w:rPr>
          <w:rFonts w:eastAsia="Times New Roman" w:cs="Times New Roman"/>
          <w:lang w:val="en-US"/>
        </w:rPr>
      </w:pPr>
      <w:r w:rsidRPr="002A67F3">
        <w:rPr>
          <w:rFonts w:eastAsia="Times New Roman" w:cs="Times New Roman"/>
          <w:lang w:val="en-US"/>
        </w:rPr>
        <w:lastRenderedPageBreak/>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r w:rsidRPr="002A67F3">
        <w:rPr>
          <w:rFonts w:eastAsia="Times New Roman" w:cs="Times New Roman"/>
          <w:lang w:val="en-US"/>
        </w:rPr>
        <w:tab/>
      </w:r>
    </w:p>
    <w:p w:rsidR="00402FF0" w:rsidRPr="002A67F3" w:rsidRDefault="00402FF0" w:rsidP="00402FF0">
      <w:pPr>
        <w:tabs>
          <w:tab w:val="left" w:pos="1005"/>
        </w:tabs>
        <w:spacing w:after="0" w:line="240" w:lineRule="auto"/>
        <w:contextualSpacing/>
        <w:rPr>
          <w:rFonts w:eastAsia="Times New Roman" w:cs="Times New Roman"/>
          <w:b/>
          <w:lang w:val="en-US"/>
        </w:rPr>
      </w:pPr>
      <w:r w:rsidRPr="002A67F3">
        <w:rPr>
          <w:rFonts w:eastAsia="Times New Roman" w:cs="Times New Roman"/>
          <w:b/>
          <w:lang w:val="en-US"/>
        </w:rPr>
        <w:t xml:space="preserve">APPENDIX </w:t>
      </w:r>
      <w:r w:rsidR="005803E8" w:rsidRPr="002A67F3">
        <w:rPr>
          <w:rFonts w:eastAsia="Times New Roman" w:cs="Times New Roman"/>
          <w:b/>
          <w:lang w:val="en-US"/>
        </w:rPr>
        <w:sym w:font="Symbol" w:char="F049"/>
      </w:r>
      <w:r w:rsidR="005803E8" w:rsidRPr="002A67F3">
        <w:rPr>
          <w:rFonts w:eastAsia="Times New Roman" w:cs="Times New Roman"/>
          <w:b/>
          <w:lang w:val="en-US"/>
        </w:rPr>
        <w:t>V</w:t>
      </w:r>
    </w:p>
    <w:p w:rsidR="00402FF0" w:rsidRPr="002A67F3" w:rsidRDefault="00402FF0" w:rsidP="00402FF0">
      <w:pPr>
        <w:tabs>
          <w:tab w:val="left" w:pos="1005"/>
        </w:tabs>
        <w:spacing w:after="0" w:line="240" w:lineRule="auto"/>
        <w:ind w:left="1080"/>
        <w:contextualSpacing/>
        <w:rPr>
          <w:rFonts w:eastAsia="Times New Roman" w:cs="Times New Roman"/>
          <w:b/>
          <w:lang w:val="en-US"/>
        </w:rPr>
      </w:pPr>
    </w:p>
    <w:p w:rsidR="00402FF0" w:rsidRPr="002A67F3" w:rsidRDefault="00402FF0" w:rsidP="00402FF0">
      <w:pPr>
        <w:tabs>
          <w:tab w:val="left" w:pos="1005"/>
        </w:tabs>
        <w:spacing w:after="0" w:line="240" w:lineRule="auto"/>
        <w:contextualSpacing/>
        <w:rPr>
          <w:rFonts w:eastAsia="Times New Roman" w:cs="Times New Roman"/>
          <w:b/>
          <w:lang w:val="en-US"/>
        </w:rPr>
      </w:pPr>
      <w:r w:rsidRPr="002A67F3">
        <w:rPr>
          <w:rFonts w:eastAsia="Times New Roman" w:cs="Times New Roman"/>
          <w:b/>
          <w:lang w:val="en-US"/>
        </w:rPr>
        <w:t>THE TAKEOVER AND HANDOVER LISTS</w:t>
      </w:r>
    </w:p>
    <w:p w:rsidR="00402FF0" w:rsidRPr="002A67F3" w:rsidRDefault="00402FF0" w:rsidP="00402FF0">
      <w:pPr>
        <w:tabs>
          <w:tab w:val="left" w:pos="1005"/>
        </w:tabs>
        <w:spacing w:after="0" w:line="240" w:lineRule="auto"/>
        <w:ind w:left="1440" w:hanging="360"/>
        <w:contextualSpacing/>
        <w:rPr>
          <w:rFonts w:eastAsia="Times New Roman" w:cs="Times New Roman"/>
          <w:b/>
          <w:lang w:val="en-US"/>
        </w:rPr>
      </w:pPr>
    </w:p>
    <w:p w:rsidR="00402FF0" w:rsidRPr="002A67F3" w:rsidRDefault="00402FF0" w:rsidP="00402FF0">
      <w:pPr>
        <w:pStyle w:val="Heading1"/>
      </w:pPr>
      <w:r w:rsidRPr="002A67F3">
        <w:t xml:space="preserve">THE PROPERTY </w:t>
      </w:r>
    </w:p>
    <w:p w:rsidR="00402FF0" w:rsidRPr="002A67F3" w:rsidRDefault="00402FF0" w:rsidP="00402FF0">
      <w:pPr>
        <w:tabs>
          <w:tab w:val="left" w:pos="1005"/>
        </w:tabs>
        <w:spacing w:after="0" w:line="240" w:lineRule="auto"/>
        <w:ind w:left="1440" w:hanging="360"/>
        <w:contextualSpacing/>
        <w:rPr>
          <w:rFonts w:eastAsia="Times New Roman" w:cs="Times New Roman"/>
          <w:b/>
          <w:lang w:val="en-US"/>
        </w:rPr>
      </w:pP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Copy of the Land Certificate.</w:t>
      </w: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Plans and drawings if any of the site and buildings</w:t>
      </w: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Details of utilities and location of main stop-cocks etc.</w:t>
      </w: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Details of any qualifying works and long term agreements planned and copies of any related Section 20 Notices and responses given.</w:t>
      </w: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Details of plant, Machinery and relevant documentation.</w:t>
      </w: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Copies of statutory inspection reports.</w:t>
      </w:r>
    </w:p>
    <w:p w:rsidR="00402FF0" w:rsidRPr="002A67F3" w:rsidRDefault="00402FF0" w:rsidP="00402FF0">
      <w:pPr>
        <w:numPr>
          <w:ilvl w:val="0"/>
          <w:numId w:val="28"/>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Arrangement for out of hours emergencies if required by The Client.</w:t>
      </w:r>
    </w:p>
    <w:p w:rsidR="00402FF0" w:rsidRPr="002A67F3" w:rsidRDefault="00402FF0" w:rsidP="00402FF0">
      <w:pPr>
        <w:tabs>
          <w:tab w:val="left" w:pos="1005"/>
        </w:tabs>
        <w:spacing w:after="0" w:line="240" w:lineRule="auto"/>
        <w:ind w:left="360"/>
        <w:rPr>
          <w:rFonts w:eastAsia="Times New Roman" w:cs="Times New Roman"/>
          <w:b/>
          <w:lang w:val="en-US"/>
        </w:rPr>
      </w:pPr>
    </w:p>
    <w:p w:rsidR="00402FF0" w:rsidRPr="002A67F3" w:rsidRDefault="00402FF0" w:rsidP="00402FF0">
      <w:pPr>
        <w:tabs>
          <w:tab w:val="left" w:pos="1005"/>
        </w:tabs>
        <w:spacing w:after="0" w:line="240" w:lineRule="auto"/>
        <w:ind w:left="1080"/>
        <w:rPr>
          <w:rFonts w:eastAsia="Times New Roman" w:cs="Times New Roman"/>
          <w:b/>
          <w:lang w:val="en-US"/>
        </w:rPr>
      </w:pPr>
    </w:p>
    <w:p w:rsidR="00402FF0" w:rsidRPr="002A67F3" w:rsidRDefault="00402FF0" w:rsidP="00402FF0">
      <w:pPr>
        <w:tabs>
          <w:tab w:val="left" w:pos="1005"/>
        </w:tabs>
        <w:spacing w:after="0" w:line="240" w:lineRule="auto"/>
        <w:rPr>
          <w:rFonts w:eastAsia="Times New Roman" w:cs="Times New Roman"/>
          <w:b/>
          <w:lang w:val="en-US"/>
        </w:rPr>
      </w:pPr>
      <w:r w:rsidRPr="002A67F3">
        <w:rPr>
          <w:rFonts w:eastAsia="Times New Roman" w:cs="Times New Roman"/>
          <w:b/>
          <w:lang w:val="en-US"/>
        </w:rPr>
        <w:t>INSURANCE</w:t>
      </w:r>
    </w:p>
    <w:p w:rsidR="00402FF0" w:rsidRPr="002A67F3" w:rsidRDefault="00402FF0" w:rsidP="00402FF0">
      <w:pPr>
        <w:tabs>
          <w:tab w:val="left" w:pos="1005"/>
        </w:tabs>
        <w:spacing w:after="0" w:line="240" w:lineRule="auto"/>
        <w:ind w:left="1080"/>
        <w:rPr>
          <w:rFonts w:eastAsia="Times New Roman" w:cs="Times New Roman"/>
          <w:b/>
          <w:lang w:val="en-US"/>
        </w:rPr>
      </w:pPr>
    </w:p>
    <w:p w:rsidR="00402FF0" w:rsidRPr="002A67F3" w:rsidRDefault="00402FF0" w:rsidP="00402FF0">
      <w:pPr>
        <w:pStyle w:val="ListParagraph"/>
        <w:numPr>
          <w:ilvl w:val="0"/>
          <w:numId w:val="34"/>
        </w:numPr>
        <w:tabs>
          <w:tab w:val="left" w:pos="1005"/>
        </w:tabs>
        <w:spacing w:after="200" w:line="240" w:lineRule="auto"/>
        <w:rPr>
          <w:rFonts w:eastAsia="Times New Roman" w:cs="Times New Roman"/>
          <w:lang w:val="en-US"/>
        </w:rPr>
      </w:pPr>
      <w:r w:rsidRPr="002A67F3">
        <w:rPr>
          <w:rFonts w:eastAsia="Times New Roman" w:cs="Times New Roman"/>
          <w:lang w:val="en-US"/>
        </w:rPr>
        <w:t>Contact details of current broker/insurers.</w:t>
      </w:r>
    </w:p>
    <w:p w:rsidR="00402FF0" w:rsidRPr="002A67F3" w:rsidRDefault="00402FF0" w:rsidP="00402FF0">
      <w:pPr>
        <w:pStyle w:val="ListParagraph"/>
        <w:numPr>
          <w:ilvl w:val="0"/>
          <w:numId w:val="34"/>
        </w:numPr>
        <w:tabs>
          <w:tab w:val="left" w:pos="1005"/>
        </w:tabs>
        <w:spacing w:after="200" w:line="240" w:lineRule="auto"/>
        <w:rPr>
          <w:rFonts w:eastAsia="Times New Roman" w:cs="Times New Roman"/>
          <w:lang w:val="en-US"/>
        </w:rPr>
      </w:pPr>
      <w:r w:rsidRPr="002A67F3">
        <w:rPr>
          <w:rFonts w:eastAsia="Times New Roman" w:cs="Times New Roman"/>
          <w:lang w:val="en-US"/>
        </w:rPr>
        <w:t>Original of schedule and policy for the property.</w:t>
      </w:r>
    </w:p>
    <w:p w:rsidR="00402FF0" w:rsidRPr="002A67F3" w:rsidRDefault="00402FF0" w:rsidP="00402FF0">
      <w:pPr>
        <w:pStyle w:val="ListParagraph"/>
        <w:numPr>
          <w:ilvl w:val="0"/>
          <w:numId w:val="34"/>
        </w:numPr>
        <w:tabs>
          <w:tab w:val="left" w:pos="1005"/>
        </w:tabs>
        <w:spacing w:after="200" w:line="240" w:lineRule="auto"/>
        <w:rPr>
          <w:rFonts w:eastAsia="Times New Roman" w:cs="Times New Roman"/>
          <w:lang w:val="en-US"/>
        </w:rPr>
      </w:pPr>
      <w:r w:rsidRPr="002A67F3">
        <w:rPr>
          <w:rFonts w:eastAsia="Times New Roman" w:cs="Times New Roman"/>
          <w:lang w:val="en-US"/>
        </w:rPr>
        <w:t>Details of most recent valuation or the property.</w:t>
      </w:r>
    </w:p>
    <w:p w:rsidR="00402FF0" w:rsidRPr="002A67F3" w:rsidRDefault="00402FF0" w:rsidP="00402FF0">
      <w:pPr>
        <w:pStyle w:val="ListParagraph"/>
        <w:numPr>
          <w:ilvl w:val="0"/>
          <w:numId w:val="34"/>
        </w:numPr>
        <w:tabs>
          <w:tab w:val="left" w:pos="1005"/>
        </w:tabs>
        <w:spacing w:after="200" w:line="240" w:lineRule="auto"/>
        <w:rPr>
          <w:rFonts w:eastAsia="Times New Roman" w:cs="Times New Roman"/>
          <w:lang w:val="en-US"/>
        </w:rPr>
      </w:pPr>
      <w:r w:rsidRPr="002A67F3">
        <w:rPr>
          <w:rFonts w:eastAsia="Times New Roman" w:cs="Times New Roman"/>
          <w:lang w:val="en-US"/>
        </w:rPr>
        <w:t>Summary of claims history over the past three years.</w:t>
      </w:r>
    </w:p>
    <w:p w:rsidR="00402FF0" w:rsidRPr="002A67F3" w:rsidRDefault="00402FF0" w:rsidP="00402FF0">
      <w:pPr>
        <w:pStyle w:val="ListParagraph"/>
        <w:numPr>
          <w:ilvl w:val="0"/>
          <w:numId w:val="34"/>
        </w:numPr>
        <w:tabs>
          <w:tab w:val="left" w:pos="1005"/>
        </w:tabs>
        <w:spacing w:after="200" w:line="240" w:lineRule="auto"/>
        <w:rPr>
          <w:rFonts w:eastAsia="Times New Roman" w:cs="Times New Roman"/>
          <w:lang w:val="en-US"/>
        </w:rPr>
      </w:pPr>
      <w:r w:rsidRPr="002A67F3">
        <w:rPr>
          <w:rFonts w:eastAsia="Times New Roman" w:cs="Times New Roman"/>
          <w:lang w:val="en-US"/>
        </w:rPr>
        <w:t>Details of third party and employer’s liability (including current and all previous certificates for employer’s liability where employer is not changing).</w:t>
      </w:r>
    </w:p>
    <w:p w:rsidR="00402FF0" w:rsidRPr="002A67F3" w:rsidRDefault="00402FF0" w:rsidP="00402FF0">
      <w:pPr>
        <w:pStyle w:val="ListParagraph"/>
        <w:numPr>
          <w:ilvl w:val="0"/>
          <w:numId w:val="34"/>
        </w:numPr>
        <w:tabs>
          <w:tab w:val="left" w:pos="1005"/>
        </w:tabs>
        <w:spacing w:after="200" w:line="240" w:lineRule="auto"/>
        <w:rPr>
          <w:rFonts w:eastAsia="Times New Roman" w:cs="Times New Roman"/>
          <w:lang w:val="en-US"/>
        </w:rPr>
      </w:pPr>
      <w:r w:rsidRPr="002A67F3">
        <w:rPr>
          <w:rFonts w:eastAsia="Times New Roman" w:cs="Times New Roman"/>
          <w:lang w:val="en-US"/>
        </w:rPr>
        <w:t>Originals of mechanical engineering insu</w:t>
      </w:r>
      <w:r w:rsidR="00C131F7" w:rsidRPr="002A67F3">
        <w:rPr>
          <w:rFonts w:eastAsia="Times New Roman" w:cs="Times New Roman"/>
          <w:lang w:val="en-US"/>
        </w:rPr>
        <w:t>rance and the last three years</w:t>
      </w:r>
      <w:r w:rsidRPr="002A67F3">
        <w:rPr>
          <w:rFonts w:eastAsia="Times New Roman" w:cs="Times New Roman"/>
          <w:lang w:val="en-US"/>
        </w:rPr>
        <w:t xml:space="preserve"> inspection reports.</w:t>
      </w:r>
    </w:p>
    <w:p w:rsidR="00402FF0" w:rsidRPr="002A67F3" w:rsidRDefault="00402FF0" w:rsidP="00402FF0">
      <w:pPr>
        <w:tabs>
          <w:tab w:val="left" w:pos="1005"/>
        </w:tabs>
        <w:spacing w:after="0" w:line="240" w:lineRule="auto"/>
        <w:ind w:left="1080"/>
        <w:contextualSpacing/>
        <w:rPr>
          <w:rFonts w:eastAsia="Times New Roman" w:cs="Times New Roman"/>
          <w:b/>
          <w:lang w:val="en-US"/>
        </w:rPr>
      </w:pPr>
    </w:p>
    <w:p w:rsidR="00402FF0" w:rsidRPr="002A67F3" w:rsidRDefault="00402FF0" w:rsidP="00402FF0">
      <w:pPr>
        <w:pStyle w:val="Heading3"/>
      </w:pPr>
      <w:r w:rsidRPr="002A67F3">
        <w:t>CONTRACTS AND CONTRACTORS</w:t>
      </w:r>
    </w:p>
    <w:p w:rsidR="00402FF0" w:rsidRPr="002A67F3" w:rsidRDefault="00402FF0" w:rsidP="00402FF0">
      <w:pPr>
        <w:tabs>
          <w:tab w:val="left" w:pos="1005"/>
        </w:tabs>
        <w:spacing w:after="0" w:line="240" w:lineRule="auto"/>
        <w:ind w:left="1080"/>
        <w:contextualSpacing/>
        <w:rPr>
          <w:rFonts w:eastAsia="Times New Roman" w:cs="Times New Roman"/>
          <w:b/>
          <w:lang w:val="en-US"/>
        </w:rPr>
      </w:pPr>
    </w:p>
    <w:p w:rsidR="00402FF0" w:rsidRPr="002A67F3" w:rsidRDefault="00C131F7" w:rsidP="00402FF0">
      <w:pPr>
        <w:pStyle w:val="ListParagraph"/>
        <w:numPr>
          <w:ilvl w:val="0"/>
          <w:numId w:val="35"/>
        </w:numPr>
        <w:tabs>
          <w:tab w:val="left" w:pos="1005"/>
        </w:tabs>
        <w:spacing w:after="200" w:line="240" w:lineRule="auto"/>
        <w:rPr>
          <w:rFonts w:eastAsia="Times New Roman" w:cs="Times New Roman"/>
          <w:lang w:val="en-US"/>
        </w:rPr>
      </w:pPr>
      <w:r w:rsidRPr="002A67F3">
        <w:rPr>
          <w:rFonts w:eastAsia="Times New Roman" w:cs="Times New Roman"/>
          <w:lang w:val="en-US"/>
        </w:rPr>
        <w:t>Details of</w:t>
      </w:r>
      <w:r w:rsidR="00402FF0" w:rsidRPr="002A67F3">
        <w:rPr>
          <w:rFonts w:eastAsia="Times New Roman" w:cs="Times New Roman"/>
          <w:lang w:val="en-US"/>
        </w:rPr>
        <w:t xml:space="preserve"> all current contracts</w:t>
      </w:r>
    </w:p>
    <w:p w:rsidR="00402FF0" w:rsidRPr="002A67F3" w:rsidRDefault="00402FF0" w:rsidP="00402FF0">
      <w:pPr>
        <w:pStyle w:val="ListParagraph"/>
        <w:numPr>
          <w:ilvl w:val="0"/>
          <w:numId w:val="35"/>
        </w:numPr>
        <w:tabs>
          <w:tab w:val="left" w:pos="1005"/>
        </w:tabs>
        <w:spacing w:after="200" w:line="240" w:lineRule="auto"/>
        <w:rPr>
          <w:rFonts w:eastAsia="Times New Roman" w:cs="Times New Roman"/>
          <w:lang w:val="en-US"/>
        </w:rPr>
      </w:pPr>
      <w:r w:rsidRPr="002A67F3">
        <w:rPr>
          <w:rFonts w:eastAsia="Times New Roman" w:cs="Times New Roman"/>
          <w:lang w:val="en-US"/>
        </w:rPr>
        <w:t>Details of regular contractors used and the scope of their duties and payment terms.</w:t>
      </w:r>
    </w:p>
    <w:p w:rsidR="00402FF0" w:rsidRPr="002A67F3" w:rsidRDefault="00402FF0" w:rsidP="00402FF0">
      <w:pPr>
        <w:pStyle w:val="ListParagraph"/>
        <w:numPr>
          <w:ilvl w:val="0"/>
          <w:numId w:val="35"/>
        </w:numPr>
        <w:tabs>
          <w:tab w:val="left" w:pos="1005"/>
        </w:tabs>
        <w:spacing w:after="200" w:line="240" w:lineRule="auto"/>
        <w:rPr>
          <w:rFonts w:eastAsia="Times New Roman" w:cs="Times New Roman"/>
          <w:lang w:val="en-US"/>
        </w:rPr>
      </w:pPr>
      <w:r w:rsidRPr="002A67F3">
        <w:rPr>
          <w:rFonts w:eastAsia="Times New Roman" w:cs="Times New Roman"/>
          <w:lang w:val="en-US"/>
        </w:rPr>
        <w:t xml:space="preserve">Details of any current warranties </w:t>
      </w:r>
    </w:p>
    <w:p w:rsidR="00402FF0" w:rsidRPr="002A67F3" w:rsidRDefault="00402FF0" w:rsidP="00402FF0">
      <w:pPr>
        <w:tabs>
          <w:tab w:val="left" w:pos="1005"/>
        </w:tabs>
        <w:spacing w:after="0" w:line="240" w:lineRule="auto"/>
        <w:rPr>
          <w:rFonts w:eastAsia="Times New Roman" w:cs="Times New Roman"/>
          <w:b/>
          <w:lang w:val="en-US"/>
        </w:rPr>
      </w:pPr>
      <w:r w:rsidRPr="002A67F3">
        <w:rPr>
          <w:rFonts w:eastAsia="Times New Roman" w:cs="Times New Roman"/>
          <w:b/>
          <w:lang w:val="en-US"/>
        </w:rPr>
        <w:t>THE LESSEES</w:t>
      </w:r>
    </w:p>
    <w:p w:rsidR="00402FF0" w:rsidRPr="002A67F3" w:rsidRDefault="00402FF0" w:rsidP="00402FF0">
      <w:pPr>
        <w:tabs>
          <w:tab w:val="left" w:pos="1005"/>
        </w:tabs>
        <w:spacing w:after="0" w:line="240" w:lineRule="auto"/>
        <w:ind w:left="1080"/>
        <w:rPr>
          <w:rFonts w:eastAsia="Times New Roman" w:cs="Times New Roman"/>
          <w:b/>
          <w:lang w:val="en-US"/>
        </w:rPr>
      </w:pP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 xml:space="preserve">Originals or copies of all leases and deeds of variation and other licenses </w:t>
      </w:r>
      <w:r w:rsidR="001A4A75" w:rsidRPr="002A67F3">
        <w:rPr>
          <w:rFonts w:eastAsia="Times New Roman" w:cs="Times New Roman"/>
          <w:lang w:val="en-US"/>
        </w:rPr>
        <w:t>e</w:t>
      </w:r>
      <w:r w:rsidRPr="002A67F3">
        <w:rPr>
          <w:rFonts w:eastAsia="Times New Roman" w:cs="Times New Roman"/>
          <w:lang w:val="en-US"/>
        </w:rPr>
        <w:t>tc.</w:t>
      </w: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Copy of any current house r</w:t>
      </w:r>
      <w:r w:rsidR="00D63F50">
        <w:rPr>
          <w:rFonts w:eastAsia="Times New Roman" w:cs="Times New Roman"/>
          <w:lang w:val="en-US"/>
        </w:rPr>
        <w:t>ules</w:t>
      </w:r>
      <w:r w:rsidRPr="002A67F3">
        <w:rPr>
          <w:rFonts w:eastAsia="Times New Roman" w:cs="Times New Roman"/>
          <w:lang w:val="en-US"/>
        </w:rPr>
        <w:t>.</w:t>
      </w: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Details of any ongoing assignments.</w:t>
      </w: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Names and contact details of all lessees, including those who are not resident.</w:t>
      </w: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Details of any sub-let flats and their occupants.</w:t>
      </w: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Schedule of ground rents payable.</w:t>
      </w:r>
    </w:p>
    <w:p w:rsidR="00402FF0" w:rsidRPr="002A67F3" w:rsidRDefault="00402FF0" w:rsidP="00402FF0">
      <w:pPr>
        <w:pStyle w:val="ListParagraph"/>
        <w:numPr>
          <w:ilvl w:val="0"/>
          <w:numId w:val="36"/>
        </w:numPr>
        <w:tabs>
          <w:tab w:val="left" w:pos="1005"/>
        </w:tabs>
        <w:spacing w:after="200" w:line="240" w:lineRule="auto"/>
        <w:rPr>
          <w:rFonts w:eastAsia="Times New Roman" w:cs="Times New Roman"/>
          <w:b/>
          <w:lang w:val="en-US"/>
        </w:rPr>
      </w:pPr>
      <w:r w:rsidRPr="002A67F3">
        <w:rPr>
          <w:rFonts w:eastAsia="Times New Roman" w:cs="Times New Roman"/>
          <w:lang w:val="en-US"/>
        </w:rPr>
        <w:t>S</w:t>
      </w:r>
      <w:r w:rsidR="00C131F7" w:rsidRPr="002A67F3">
        <w:rPr>
          <w:rFonts w:eastAsia="Times New Roman" w:cs="Times New Roman"/>
          <w:lang w:val="en-US"/>
        </w:rPr>
        <w:t>chedule of service charge appor</w:t>
      </w:r>
      <w:r w:rsidRPr="002A67F3">
        <w:rPr>
          <w:rFonts w:eastAsia="Times New Roman" w:cs="Times New Roman"/>
          <w:lang w:val="en-US"/>
        </w:rPr>
        <w:t>t</w:t>
      </w:r>
      <w:r w:rsidR="00C131F7" w:rsidRPr="002A67F3">
        <w:rPr>
          <w:rFonts w:eastAsia="Times New Roman" w:cs="Times New Roman"/>
          <w:lang w:val="en-US"/>
        </w:rPr>
        <w:t>ion</w:t>
      </w:r>
      <w:r w:rsidRPr="002A67F3">
        <w:rPr>
          <w:rFonts w:eastAsia="Times New Roman" w:cs="Times New Roman"/>
          <w:lang w:val="en-US"/>
        </w:rPr>
        <w:t>ments per unit.</w:t>
      </w:r>
    </w:p>
    <w:p w:rsidR="00FB7F38" w:rsidRPr="002A67F3" w:rsidRDefault="00FB7F38" w:rsidP="00FB7F38">
      <w:pPr>
        <w:pStyle w:val="Heading3"/>
        <w:spacing w:after="160" w:line="259" w:lineRule="auto"/>
        <w:contextualSpacing w:val="0"/>
        <w:rPr>
          <w:rFonts w:eastAsiaTheme="minorHAnsi" w:cstheme="minorBidi"/>
          <w:lang w:val="en-GB"/>
        </w:rPr>
      </w:pPr>
      <w:r w:rsidRPr="002A67F3">
        <w:rPr>
          <w:rFonts w:eastAsiaTheme="minorHAnsi" w:cstheme="minorBidi"/>
          <w:lang w:val="en-GB"/>
        </w:rPr>
        <w:t>LEGAL</w:t>
      </w:r>
    </w:p>
    <w:p w:rsidR="00FB7F38" w:rsidRPr="002A67F3" w:rsidRDefault="00FB7F38" w:rsidP="00FB7F38">
      <w:pPr>
        <w:pStyle w:val="ListParagraph"/>
        <w:numPr>
          <w:ilvl w:val="0"/>
          <w:numId w:val="38"/>
        </w:numPr>
        <w:tabs>
          <w:tab w:val="left" w:pos="1005"/>
        </w:tabs>
        <w:spacing w:after="200" w:line="240" w:lineRule="auto"/>
      </w:pPr>
      <w:r w:rsidRPr="002A67F3">
        <w:t>Details of any current disputes whether involving lessees, contractors or other parties.</w:t>
      </w:r>
    </w:p>
    <w:p w:rsidR="00FB7F38" w:rsidRPr="002A67F3" w:rsidRDefault="00FB7F38" w:rsidP="00FB7F38">
      <w:pPr>
        <w:pStyle w:val="ListParagraph"/>
        <w:numPr>
          <w:ilvl w:val="0"/>
          <w:numId w:val="38"/>
        </w:numPr>
        <w:tabs>
          <w:tab w:val="left" w:pos="1005"/>
        </w:tabs>
        <w:spacing w:after="200" w:line="240" w:lineRule="auto"/>
      </w:pPr>
      <w:r w:rsidRPr="002A67F3">
        <w:t>Details of any current or impending litigation whether for or against the client.</w:t>
      </w:r>
    </w:p>
    <w:p w:rsidR="00FB7F38" w:rsidRPr="002A67F3" w:rsidRDefault="00FB7F38" w:rsidP="00FB7F38">
      <w:pPr>
        <w:pStyle w:val="ListParagraph"/>
        <w:numPr>
          <w:ilvl w:val="0"/>
          <w:numId w:val="38"/>
        </w:numPr>
        <w:tabs>
          <w:tab w:val="left" w:pos="1005"/>
        </w:tabs>
        <w:spacing w:after="200" w:line="240" w:lineRule="auto"/>
      </w:pPr>
      <w:r w:rsidRPr="002A67F3">
        <w:t>Details of solicitors employed.</w:t>
      </w:r>
    </w:p>
    <w:p w:rsidR="003C2E88" w:rsidRPr="002A67F3" w:rsidRDefault="003C2E88" w:rsidP="003C2E88">
      <w:pPr>
        <w:tabs>
          <w:tab w:val="left" w:pos="1005"/>
        </w:tabs>
        <w:spacing w:after="200" w:line="240" w:lineRule="auto"/>
      </w:pPr>
      <w:r w:rsidRPr="002A67F3">
        <w:lastRenderedPageBreak/>
        <w:tab/>
      </w:r>
      <w:r w:rsidRPr="002A67F3">
        <w:tab/>
      </w:r>
      <w:r w:rsidRPr="002A67F3">
        <w:tab/>
      </w:r>
      <w:r w:rsidRPr="002A67F3">
        <w:tab/>
      </w:r>
      <w:r w:rsidRPr="002A67F3">
        <w:tab/>
      </w:r>
      <w:r w:rsidRPr="002A67F3">
        <w:tab/>
      </w:r>
      <w:r w:rsidRPr="002A67F3">
        <w:tab/>
      </w:r>
      <w:r w:rsidRPr="002A67F3">
        <w:tab/>
      </w:r>
      <w:r w:rsidRPr="002A67F3">
        <w:tab/>
      </w:r>
      <w:r w:rsidRPr="002A67F3">
        <w:tab/>
      </w:r>
    </w:p>
    <w:p w:rsidR="00067E3A" w:rsidRPr="002A67F3" w:rsidRDefault="00067E3A" w:rsidP="00DC6279">
      <w:pPr>
        <w:tabs>
          <w:tab w:val="left" w:pos="1005"/>
        </w:tabs>
        <w:spacing w:after="0" w:line="240" w:lineRule="auto"/>
        <w:rPr>
          <w:rFonts w:eastAsia="Times New Roman" w:cs="Times New Roman"/>
          <w:b/>
          <w:lang w:val="en-US"/>
        </w:rPr>
      </w:pPr>
    </w:p>
    <w:p w:rsidR="00067E3A" w:rsidRPr="002A67F3" w:rsidRDefault="00067E3A" w:rsidP="00DC6279">
      <w:pPr>
        <w:tabs>
          <w:tab w:val="left" w:pos="1005"/>
        </w:tabs>
        <w:spacing w:after="0" w:line="240" w:lineRule="auto"/>
        <w:rPr>
          <w:rFonts w:eastAsia="Times New Roman" w:cs="Times New Roman"/>
          <w:b/>
          <w:lang w:val="en-US"/>
        </w:rPr>
      </w:pPr>
    </w:p>
    <w:p w:rsidR="00DC6279" w:rsidRPr="002A67F3" w:rsidRDefault="00DC6279" w:rsidP="00DC6279">
      <w:pPr>
        <w:tabs>
          <w:tab w:val="left" w:pos="1005"/>
        </w:tabs>
        <w:spacing w:after="0" w:line="240" w:lineRule="auto"/>
        <w:rPr>
          <w:rFonts w:eastAsia="Times New Roman" w:cs="Times New Roman"/>
          <w:b/>
          <w:lang w:val="en-US"/>
        </w:rPr>
      </w:pPr>
      <w:r w:rsidRPr="002A67F3">
        <w:rPr>
          <w:rFonts w:eastAsia="Times New Roman" w:cs="Times New Roman"/>
          <w:b/>
          <w:lang w:val="en-US"/>
        </w:rPr>
        <w:t>ACCOUNTING INFORMATION</w:t>
      </w:r>
    </w:p>
    <w:p w:rsidR="00DC6279" w:rsidRPr="002A67F3" w:rsidRDefault="00DC6279" w:rsidP="00DC6279">
      <w:pPr>
        <w:tabs>
          <w:tab w:val="left" w:pos="1005"/>
        </w:tabs>
        <w:spacing w:after="0" w:line="240" w:lineRule="auto"/>
        <w:ind w:left="1005"/>
        <w:rPr>
          <w:rFonts w:eastAsia="Times New Roman" w:cs="Times New Roman"/>
          <w:b/>
          <w:lang w:val="en-US"/>
        </w:rPr>
      </w:pP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Certified service charge accounts for at least the last three years and preferably six years or longer.</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Copy of the current service charge budget.</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Bank statements relating to lessee and client monies for the property.</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A reconciled copy of the cash book.</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Service charge balances and statements.</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Paid contractors and suppliers invoices for the current period and previous years. (Not: The receipts and invoices to support service charges belong to landlord so, if the agent changes, all years held should be handed over. Tribunals can review charges made many years ago if a challenge is made by lessees.)</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Outstanding contractors and suppliers invoices.</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Reconciled trial balance and supporting schedules made up to the date of the handover.</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A cheque for the balance of funds in hand.</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Method of payment used for arrears if any.</w:t>
      </w:r>
    </w:p>
    <w:p w:rsidR="00DC6279" w:rsidRPr="002A67F3" w:rsidRDefault="00DC6279" w:rsidP="00DC6279">
      <w:pPr>
        <w:numPr>
          <w:ilvl w:val="0"/>
          <w:numId w:val="39"/>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Copy correspondence about any outstanding arrears.</w:t>
      </w:r>
    </w:p>
    <w:p w:rsidR="00DC6279" w:rsidRPr="002A67F3" w:rsidRDefault="00DC6279" w:rsidP="00DC6279">
      <w:pPr>
        <w:tabs>
          <w:tab w:val="left" w:pos="1005"/>
        </w:tabs>
        <w:spacing w:after="0" w:line="240" w:lineRule="auto"/>
        <w:rPr>
          <w:rFonts w:eastAsia="Times New Roman" w:cs="Times New Roman"/>
          <w:b/>
          <w:lang w:val="en-US"/>
        </w:rPr>
      </w:pPr>
    </w:p>
    <w:p w:rsidR="00DC6279" w:rsidRPr="002A67F3" w:rsidRDefault="00DC6279" w:rsidP="00DC6279">
      <w:pPr>
        <w:tabs>
          <w:tab w:val="left" w:pos="1005"/>
        </w:tabs>
        <w:spacing w:after="0" w:line="240" w:lineRule="auto"/>
        <w:rPr>
          <w:rFonts w:eastAsia="Times New Roman" w:cs="Times New Roman"/>
          <w:b/>
          <w:lang w:val="en-US"/>
        </w:rPr>
      </w:pPr>
      <w:r w:rsidRPr="002A67F3">
        <w:rPr>
          <w:rFonts w:eastAsia="Times New Roman" w:cs="Times New Roman"/>
          <w:b/>
          <w:lang w:val="en-US"/>
        </w:rPr>
        <w:t>MISCELLANEOUS</w:t>
      </w:r>
    </w:p>
    <w:p w:rsidR="00DC6279" w:rsidRPr="002A67F3" w:rsidRDefault="00DC6279" w:rsidP="00DC6279">
      <w:pPr>
        <w:tabs>
          <w:tab w:val="left" w:pos="1005"/>
        </w:tabs>
        <w:spacing w:after="0" w:line="240" w:lineRule="auto"/>
        <w:rPr>
          <w:rFonts w:eastAsia="Times New Roman" w:cs="Times New Roman"/>
          <w:b/>
          <w:lang w:val="en-US"/>
        </w:rPr>
      </w:pPr>
    </w:p>
    <w:p w:rsidR="00DC6279" w:rsidRPr="002A67F3" w:rsidRDefault="00DC6279" w:rsidP="00DC6279">
      <w:pPr>
        <w:numPr>
          <w:ilvl w:val="0"/>
          <w:numId w:val="40"/>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Details of any guarantees.</w:t>
      </w:r>
    </w:p>
    <w:p w:rsidR="00DC6279" w:rsidRPr="002A67F3" w:rsidRDefault="00DC6279" w:rsidP="00DC6279">
      <w:pPr>
        <w:numPr>
          <w:ilvl w:val="0"/>
          <w:numId w:val="40"/>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A full set of labelled keys, any spares and access codes and programming procedures.</w:t>
      </w:r>
    </w:p>
    <w:p w:rsidR="00DC6279" w:rsidRPr="002A67F3" w:rsidRDefault="00DC6279" w:rsidP="00DC6279">
      <w:pPr>
        <w:numPr>
          <w:ilvl w:val="0"/>
          <w:numId w:val="40"/>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 xml:space="preserve">Copies of unanswered correspondence and other relevant enquiries </w:t>
      </w:r>
    </w:p>
    <w:p w:rsidR="00DC6279" w:rsidRPr="002A67F3" w:rsidRDefault="00DC6279" w:rsidP="00DC6279">
      <w:pPr>
        <w:tabs>
          <w:tab w:val="left" w:pos="1005"/>
        </w:tabs>
        <w:spacing w:after="0" w:line="240" w:lineRule="auto"/>
        <w:ind w:left="360"/>
        <w:contextualSpacing/>
        <w:rPr>
          <w:rFonts w:eastAsia="Times New Roman" w:cs="Times New Roman"/>
          <w:lang w:val="en-US"/>
        </w:rPr>
      </w:pPr>
    </w:p>
    <w:p w:rsidR="00DC6279" w:rsidRPr="002A67F3" w:rsidRDefault="00DC6279" w:rsidP="00DC6279">
      <w:pPr>
        <w:pStyle w:val="Heading1"/>
      </w:pPr>
      <w:r w:rsidRPr="002A67F3">
        <w:t>HEALTH AND SAFETY</w:t>
      </w:r>
    </w:p>
    <w:p w:rsidR="00DC6279" w:rsidRPr="002A67F3" w:rsidRDefault="00DC6279" w:rsidP="00DC6279">
      <w:pPr>
        <w:tabs>
          <w:tab w:val="left" w:pos="1005"/>
        </w:tabs>
        <w:spacing w:after="0" w:line="240" w:lineRule="auto"/>
        <w:ind w:left="1005"/>
        <w:contextualSpacing/>
        <w:rPr>
          <w:rFonts w:eastAsia="Times New Roman" w:cs="Times New Roman"/>
          <w:b/>
          <w:lang w:val="en-US"/>
        </w:rPr>
      </w:pPr>
    </w:p>
    <w:p w:rsidR="00DC6279" w:rsidRPr="002A67F3" w:rsidRDefault="00DC6279" w:rsidP="00DC6279">
      <w:pPr>
        <w:numPr>
          <w:ilvl w:val="0"/>
          <w:numId w:val="41"/>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Copy of any risk assessments carried out.</w:t>
      </w:r>
    </w:p>
    <w:p w:rsidR="00DC6279" w:rsidRPr="002A67F3" w:rsidRDefault="00DC6279" w:rsidP="00DC6279">
      <w:pPr>
        <w:numPr>
          <w:ilvl w:val="0"/>
          <w:numId w:val="41"/>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 xml:space="preserve">Copy of any accident records </w:t>
      </w:r>
    </w:p>
    <w:p w:rsidR="00DC6279" w:rsidRPr="002A67F3" w:rsidRDefault="00DC6279" w:rsidP="00DC6279">
      <w:pPr>
        <w:numPr>
          <w:ilvl w:val="0"/>
          <w:numId w:val="41"/>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Copy of any asbestos register.</w:t>
      </w:r>
    </w:p>
    <w:p w:rsidR="00DC6279" w:rsidRPr="002A67F3" w:rsidRDefault="00DC6279" w:rsidP="00DC6279">
      <w:pPr>
        <w:numPr>
          <w:ilvl w:val="0"/>
          <w:numId w:val="41"/>
        </w:numPr>
        <w:tabs>
          <w:tab w:val="left" w:pos="1005"/>
        </w:tabs>
        <w:spacing w:after="200" w:line="240" w:lineRule="auto"/>
        <w:ind w:left="360"/>
        <w:contextualSpacing/>
        <w:rPr>
          <w:rFonts w:eastAsia="Times New Roman" w:cs="Times New Roman"/>
          <w:b/>
          <w:lang w:val="en-US"/>
        </w:rPr>
      </w:pPr>
      <w:r w:rsidRPr="002A67F3">
        <w:rPr>
          <w:rFonts w:eastAsia="Times New Roman" w:cs="Times New Roman"/>
          <w:lang w:val="en-US"/>
        </w:rPr>
        <w:t xml:space="preserve">CDM file if appropriate </w:t>
      </w:r>
    </w:p>
    <w:p w:rsidR="00DC6279" w:rsidRPr="002A67F3" w:rsidRDefault="00DC6279" w:rsidP="00DC6279">
      <w:pPr>
        <w:tabs>
          <w:tab w:val="left" w:pos="1005"/>
        </w:tabs>
        <w:spacing w:after="0" w:line="240" w:lineRule="auto"/>
        <w:ind w:left="1005"/>
        <w:rPr>
          <w:rFonts w:eastAsia="Times New Roman" w:cs="Times New Roman"/>
          <w:b/>
          <w:lang w:val="en-US"/>
        </w:rPr>
      </w:pPr>
    </w:p>
    <w:p w:rsidR="00DC6279" w:rsidRPr="002A67F3" w:rsidRDefault="00DC6279" w:rsidP="00DC6279">
      <w:pPr>
        <w:tabs>
          <w:tab w:val="left" w:pos="1005"/>
        </w:tabs>
        <w:spacing w:after="0" w:line="240" w:lineRule="auto"/>
        <w:rPr>
          <w:rFonts w:eastAsia="Times New Roman" w:cs="Times New Roman"/>
          <w:b/>
          <w:lang w:val="en-US"/>
        </w:rPr>
      </w:pPr>
      <w:r w:rsidRPr="002A67F3">
        <w:rPr>
          <w:rFonts w:eastAsia="Times New Roman" w:cs="Times New Roman"/>
          <w:b/>
          <w:lang w:val="en-US"/>
        </w:rPr>
        <w:t>COMPANY INFORMATION</w:t>
      </w:r>
    </w:p>
    <w:p w:rsidR="00DC6279" w:rsidRPr="002A67F3" w:rsidRDefault="00DC6279" w:rsidP="00DC6279">
      <w:pPr>
        <w:tabs>
          <w:tab w:val="left" w:pos="1005"/>
        </w:tabs>
        <w:spacing w:after="0" w:line="240" w:lineRule="auto"/>
        <w:contextualSpacing/>
        <w:rPr>
          <w:rFonts w:eastAsia="Times New Roman" w:cs="Times New Roman"/>
          <w:lang w:val="en-US"/>
        </w:rPr>
      </w:pPr>
      <w:r w:rsidRPr="002A67F3">
        <w:rPr>
          <w:rFonts w:eastAsia="Times New Roman" w:cs="Times New Roman"/>
          <w:lang w:val="en-US"/>
        </w:rPr>
        <w:t>[Where a resident Management Company or Right to Manage Company is the client – and subject to arrangements over the Company Secretarial role]</w:t>
      </w:r>
    </w:p>
    <w:p w:rsidR="00DC6279" w:rsidRPr="002A67F3" w:rsidRDefault="00DC6279" w:rsidP="00DC6279">
      <w:pPr>
        <w:tabs>
          <w:tab w:val="left" w:pos="1005"/>
        </w:tabs>
        <w:spacing w:after="0" w:line="240" w:lineRule="auto"/>
        <w:contextualSpacing/>
        <w:rPr>
          <w:rFonts w:eastAsia="Times New Roman" w:cs="Times New Roman"/>
          <w:lang w:val="en-US"/>
        </w:rPr>
      </w:pP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Copy of Memorandum &amp; Articles of Association.</w:t>
      </w: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The Books including minutes, stock transfer forms, Certificate of Incorporation, seal etc,</w:t>
      </w: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Copies of previous annual returns.</w:t>
      </w: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The last six years’ (audited) accounts.</w:t>
      </w: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All financial records and supporting documentation for the last six years.</w:t>
      </w: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Details of accountants/auditors used.</w:t>
      </w:r>
    </w:p>
    <w:p w:rsidR="00DC6279" w:rsidRPr="002A67F3" w:rsidRDefault="00DC6279" w:rsidP="00DC6279">
      <w:pPr>
        <w:numPr>
          <w:ilvl w:val="0"/>
          <w:numId w:val="42"/>
        </w:numPr>
        <w:tabs>
          <w:tab w:val="left" w:pos="1005"/>
        </w:tabs>
        <w:spacing w:after="200" w:line="240" w:lineRule="auto"/>
        <w:ind w:left="360"/>
        <w:contextualSpacing/>
        <w:rPr>
          <w:rFonts w:eastAsia="Times New Roman" w:cs="Times New Roman"/>
          <w:lang w:val="en-US"/>
        </w:rPr>
      </w:pPr>
      <w:r w:rsidRPr="002A67F3">
        <w:rPr>
          <w:rFonts w:eastAsia="Times New Roman" w:cs="Times New Roman"/>
          <w:lang w:val="en-US"/>
        </w:rPr>
        <w:t>Details of any Directors and Officers Liability Insurance.</w:t>
      </w:r>
    </w:p>
    <w:p w:rsidR="00DC6279" w:rsidRPr="002A67F3" w:rsidRDefault="00DC6279" w:rsidP="00DC6279">
      <w:pPr>
        <w:tabs>
          <w:tab w:val="left" w:pos="1005"/>
        </w:tabs>
        <w:spacing w:after="0" w:line="240" w:lineRule="auto"/>
        <w:rPr>
          <w:rFonts w:eastAsia="Times New Roman" w:cs="Times New Roman"/>
          <w:b/>
          <w:lang w:val="en-US"/>
        </w:rPr>
      </w:pPr>
    </w:p>
    <w:p w:rsidR="00402FF0" w:rsidRPr="002A67F3" w:rsidRDefault="00402FF0" w:rsidP="00DC6279">
      <w:pPr>
        <w:tabs>
          <w:tab w:val="left" w:pos="1005"/>
        </w:tabs>
        <w:spacing w:after="0" w:line="240" w:lineRule="auto"/>
        <w:ind w:left="-435"/>
        <w:rPr>
          <w:rFonts w:eastAsia="Times New Roman" w:cs="Times New Roman"/>
          <w:b/>
          <w:lang w:val="en-US"/>
        </w:rPr>
      </w:pPr>
    </w:p>
    <w:p w:rsidR="000A37AA" w:rsidRPr="002A67F3" w:rsidRDefault="000A37AA" w:rsidP="00700E57">
      <w:pPr>
        <w:spacing w:after="200" w:line="240" w:lineRule="auto"/>
        <w:jc w:val="both"/>
        <w:rPr>
          <w:b/>
        </w:rPr>
      </w:pPr>
    </w:p>
    <w:sectPr w:rsidR="000A37AA" w:rsidRPr="002A67F3" w:rsidSect="000C17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55" w:rsidRDefault="00014F55" w:rsidP="00B35BD6">
      <w:pPr>
        <w:spacing w:after="0" w:line="240" w:lineRule="auto"/>
      </w:pPr>
      <w:r>
        <w:separator/>
      </w:r>
    </w:p>
  </w:endnote>
  <w:endnote w:type="continuationSeparator" w:id="0">
    <w:p w:rsidR="00014F55" w:rsidRDefault="00014F55" w:rsidP="00B3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A6" w:rsidRPr="00E13D62" w:rsidRDefault="007A7BA6">
    <w:pPr>
      <w:pStyle w:val="Footer"/>
      <w:rPr>
        <w:color w:val="FF0000"/>
      </w:rPr>
    </w:pPr>
    <w:r>
      <w:tab/>
    </w:r>
    <w:r>
      <w:tab/>
    </w:r>
    <w:r w:rsidR="00964855" w:rsidRPr="00E13D62">
      <w:rPr>
        <w:color w:val="FF0000"/>
      </w:rPr>
      <w:t>(Contract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55" w:rsidRDefault="00014F55" w:rsidP="00B35BD6">
      <w:pPr>
        <w:spacing w:after="0" w:line="240" w:lineRule="auto"/>
      </w:pPr>
      <w:r>
        <w:separator/>
      </w:r>
    </w:p>
  </w:footnote>
  <w:footnote w:type="continuationSeparator" w:id="0">
    <w:p w:rsidR="00014F55" w:rsidRDefault="00014F55" w:rsidP="00B35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6223"/>
    <w:multiLevelType w:val="hybridMultilevel"/>
    <w:tmpl w:val="288E1F2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5135783"/>
    <w:multiLevelType w:val="multilevel"/>
    <w:tmpl w:val="97DA2E0E"/>
    <w:lvl w:ilvl="0">
      <w:start w:val="5"/>
      <w:numFmt w:val="decimal"/>
      <w:lvlText w:val="%1"/>
      <w:lvlJc w:val="left"/>
      <w:pPr>
        <w:ind w:left="720" w:hanging="360"/>
      </w:pPr>
      <w:rPr>
        <w:rFonts w:hint="default"/>
      </w:rPr>
    </w:lvl>
    <w:lvl w:ilvl="1">
      <w:start w:val="1"/>
      <w:numFmt w:val="decimal"/>
      <w:lvlText w:val="%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0030DD"/>
    <w:multiLevelType w:val="hybridMultilevel"/>
    <w:tmpl w:val="75AA91C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0BD4785F"/>
    <w:multiLevelType w:val="multilevel"/>
    <w:tmpl w:val="C3400E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DE7F86"/>
    <w:multiLevelType w:val="hybridMultilevel"/>
    <w:tmpl w:val="3DCE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31580"/>
    <w:multiLevelType w:val="hybridMultilevel"/>
    <w:tmpl w:val="A888D4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4615C"/>
    <w:multiLevelType w:val="hybridMultilevel"/>
    <w:tmpl w:val="AF18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A7676"/>
    <w:multiLevelType w:val="hybridMultilevel"/>
    <w:tmpl w:val="B114E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C07794"/>
    <w:multiLevelType w:val="multilevel"/>
    <w:tmpl w:val="0DB65426"/>
    <w:lvl w:ilvl="0">
      <w:start w:val="5"/>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81767AE"/>
    <w:multiLevelType w:val="hybridMultilevel"/>
    <w:tmpl w:val="85407D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BC4C7E"/>
    <w:multiLevelType w:val="multilevel"/>
    <w:tmpl w:val="9202FD5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856C98"/>
    <w:multiLevelType w:val="hybridMultilevel"/>
    <w:tmpl w:val="821A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E33BE"/>
    <w:multiLevelType w:val="multilevel"/>
    <w:tmpl w:val="C8EA2F0A"/>
    <w:lvl w:ilvl="0">
      <w:start w:val="11"/>
      <w:numFmt w:val="decimal"/>
      <w:lvlText w:val="%1"/>
      <w:lvlJc w:val="left"/>
      <w:pPr>
        <w:ind w:left="420" w:hanging="420"/>
      </w:pPr>
      <w:rPr>
        <w:rFonts w:ascii="Calibri" w:hAnsi="Calibri" w:hint="default"/>
      </w:rPr>
    </w:lvl>
    <w:lvl w:ilvl="1">
      <w:start w:val="1"/>
      <w:numFmt w:val="decimal"/>
      <w:lvlText w:val="%1.%2"/>
      <w:lvlJc w:val="left"/>
      <w:pPr>
        <w:ind w:left="420" w:hanging="4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3" w15:restartNumberingAfterBreak="0">
    <w:nsid w:val="219222D3"/>
    <w:multiLevelType w:val="hybridMultilevel"/>
    <w:tmpl w:val="49C691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6D4EBB"/>
    <w:multiLevelType w:val="hybridMultilevel"/>
    <w:tmpl w:val="56E888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4A801F2"/>
    <w:multiLevelType w:val="hybridMultilevel"/>
    <w:tmpl w:val="EE84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C497D"/>
    <w:multiLevelType w:val="hybridMultilevel"/>
    <w:tmpl w:val="F030119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2B291176"/>
    <w:multiLevelType w:val="hybridMultilevel"/>
    <w:tmpl w:val="110C39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A93D69"/>
    <w:multiLevelType w:val="hybridMultilevel"/>
    <w:tmpl w:val="EE0E4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310BB1"/>
    <w:multiLevelType w:val="hybridMultilevel"/>
    <w:tmpl w:val="A88CA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E33D10"/>
    <w:multiLevelType w:val="hybridMultilevel"/>
    <w:tmpl w:val="B3DA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E53BB"/>
    <w:multiLevelType w:val="hybridMultilevel"/>
    <w:tmpl w:val="CB924C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30F616E4"/>
    <w:multiLevelType w:val="hybridMultilevel"/>
    <w:tmpl w:val="415E1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927009"/>
    <w:multiLevelType w:val="hybridMultilevel"/>
    <w:tmpl w:val="C67C1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C946EF"/>
    <w:multiLevelType w:val="hybridMultilevel"/>
    <w:tmpl w:val="E0C6BBD8"/>
    <w:lvl w:ilvl="0" w:tplc="08090017">
      <w:start w:val="1"/>
      <w:numFmt w:val="lowerLetter"/>
      <w:lvlText w:val="%1)"/>
      <w:lvlJc w:val="left"/>
      <w:pPr>
        <w:ind w:left="1424" w:hanging="360"/>
      </w:pPr>
    </w:lvl>
    <w:lvl w:ilvl="1" w:tplc="08090019" w:tentative="1">
      <w:start w:val="1"/>
      <w:numFmt w:val="lowerLetter"/>
      <w:lvlText w:val="%2."/>
      <w:lvlJc w:val="left"/>
      <w:pPr>
        <w:ind w:left="2144" w:hanging="360"/>
      </w:pPr>
    </w:lvl>
    <w:lvl w:ilvl="2" w:tplc="0809001B" w:tentative="1">
      <w:start w:val="1"/>
      <w:numFmt w:val="lowerRoman"/>
      <w:lvlText w:val="%3."/>
      <w:lvlJc w:val="right"/>
      <w:pPr>
        <w:ind w:left="2864" w:hanging="180"/>
      </w:pPr>
    </w:lvl>
    <w:lvl w:ilvl="3" w:tplc="0809000F" w:tentative="1">
      <w:start w:val="1"/>
      <w:numFmt w:val="decimal"/>
      <w:lvlText w:val="%4."/>
      <w:lvlJc w:val="left"/>
      <w:pPr>
        <w:ind w:left="3584" w:hanging="360"/>
      </w:pPr>
    </w:lvl>
    <w:lvl w:ilvl="4" w:tplc="08090019" w:tentative="1">
      <w:start w:val="1"/>
      <w:numFmt w:val="lowerLetter"/>
      <w:lvlText w:val="%5."/>
      <w:lvlJc w:val="left"/>
      <w:pPr>
        <w:ind w:left="4304" w:hanging="360"/>
      </w:pPr>
    </w:lvl>
    <w:lvl w:ilvl="5" w:tplc="0809001B" w:tentative="1">
      <w:start w:val="1"/>
      <w:numFmt w:val="lowerRoman"/>
      <w:lvlText w:val="%6."/>
      <w:lvlJc w:val="right"/>
      <w:pPr>
        <w:ind w:left="5024" w:hanging="180"/>
      </w:pPr>
    </w:lvl>
    <w:lvl w:ilvl="6" w:tplc="0809000F" w:tentative="1">
      <w:start w:val="1"/>
      <w:numFmt w:val="decimal"/>
      <w:lvlText w:val="%7."/>
      <w:lvlJc w:val="left"/>
      <w:pPr>
        <w:ind w:left="5744" w:hanging="360"/>
      </w:pPr>
    </w:lvl>
    <w:lvl w:ilvl="7" w:tplc="08090019" w:tentative="1">
      <w:start w:val="1"/>
      <w:numFmt w:val="lowerLetter"/>
      <w:lvlText w:val="%8."/>
      <w:lvlJc w:val="left"/>
      <w:pPr>
        <w:ind w:left="6464" w:hanging="360"/>
      </w:pPr>
    </w:lvl>
    <w:lvl w:ilvl="8" w:tplc="0809001B" w:tentative="1">
      <w:start w:val="1"/>
      <w:numFmt w:val="lowerRoman"/>
      <w:lvlText w:val="%9."/>
      <w:lvlJc w:val="right"/>
      <w:pPr>
        <w:ind w:left="7184" w:hanging="180"/>
      </w:pPr>
    </w:lvl>
  </w:abstractNum>
  <w:abstractNum w:abstractNumId="25" w15:restartNumberingAfterBreak="0">
    <w:nsid w:val="36884842"/>
    <w:multiLevelType w:val="multilevel"/>
    <w:tmpl w:val="BDF6203A"/>
    <w:lvl w:ilvl="0">
      <w:start w:val="11"/>
      <w:numFmt w:val="decimal"/>
      <w:lvlText w:val="%1"/>
      <w:lvlJc w:val="left"/>
      <w:pPr>
        <w:ind w:left="420" w:hanging="420"/>
      </w:pPr>
      <w:rPr>
        <w:rFonts w:ascii="Calibri" w:hAnsi="Calibri" w:hint="default"/>
      </w:rPr>
    </w:lvl>
    <w:lvl w:ilvl="1">
      <w:start w:val="4"/>
      <w:numFmt w:val="decimal"/>
      <w:lvlText w:val="%1.%2"/>
      <w:lvlJc w:val="left"/>
      <w:pPr>
        <w:ind w:left="420" w:hanging="4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26" w15:restartNumberingAfterBreak="0">
    <w:nsid w:val="373A5D4B"/>
    <w:multiLevelType w:val="hybridMultilevel"/>
    <w:tmpl w:val="85102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561705"/>
    <w:multiLevelType w:val="hybridMultilevel"/>
    <w:tmpl w:val="76F4FB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3164AA1"/>
    <w:multiLevelType w:val="hybridMultilevel"/>
    <w:tmpl w:val="6F00B99E"/>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9" w15:restartNumberingAfterBreak="0">
    <w:nsid w:val="58A90E1C"/>
    <w:multiLevelType w:val="hybridMultilevel"/>
    <w:tmpl w:val="18724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542A2C"/>
    <w:multiLevelType w:val="hybridMultilevel"/>
    <w:tmpl w:val="0ABAC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484668"/>
    <w:multiLevelType w:val="hybridMultilevel"/>
    <w:tmpl w:val="9544FF54"/>
    <w:lvl w:ilvl="0" w:tplc="08090011">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32" w15:restartNumberingAfterBreak="0">
    <w:nsid w:val="5EAB1858"/>
    <w:multiLevelType w:val="multilevel"/>
    <w:tmpl w:val="CE646588"/>
    <w:lvl w:ilvl="0">
      <w:start w:val="1"/>
      <w:numFmt w:val="decimal"/>
      <w:lvlText w:val="%1"/>
      <w:lvlJc w:val="left"/>
      <w:pPr>
        <w:ind w:left="502" w:hanging="360"/>
      </w:pPr>
      <w:rPr>
        <w:rFonts w:ascii="Times New Roman" w:hAnsi="Times New Roman" w:hint="default"/>
        <w:b w:val="0"/>
        <w:sz w:val="20"/>
      </w:rPr>
    </w:lvl>
    <w:lvl w:ilvl="1">
      <w:start w:val="1"/>
      <w:numFmt w:val="decimal"/>
      <w:isLgl/>
      <w:lvlText w:val="%1.%2"/>
      <w:lvlJc w:val="left"/>
      <w:pPr>
        <w:ind w:left="862" w:hanging="720"/>
      </w:pPr>
      <w:rPr>
        <w:rFonts w:ascii="Times New Roman" w:hAnsi="Times New Roman" w:hint="default"/>
        <w:sz w:val="20"/>
      </w:rPr>
    </w:lvl>
    <w:lvl w:ilvl="2">
      <w:start w:val="1"/>
      <w:numFmt w:val="decimal"/>
      <w:isLgl/>
      <w:lvlText w:val="%1.%2.%3"/>
      <w:lvlJc w:val="left"/>
      <w:pPr>
        <w:ind w:left="862" w:hanging="720"/>
      </w:pPr>
      <w:rPr>
        <w:rFonts w:ascii="Times New Roman" w:hAnsi="Times New Roman" w:hint="default"/>
        <w:sz w:val="20"/>
      </w:rPr>
    </w:lvl>
    <w:lvl w:ilvl="3">
      <w:start w:val="1"/>
      <w:numFmt w:val="decimal"/>
      <w:isLgl/>
      <w:lvlText w:val="%1.%2.%3.%4"/>
      <w:lvlJc w:val="left"/>
      <w:pPr>
        <w:ind w:left="862" w:hanging="720"/>
      </w:pPr>
      <w:rPr>
        <w:rFonts w:ascii="Times New Roman" w:hAnsi="Times New Roman" w:hint="default"/>
        <w:sz w:val="20"/>
      </w:rPr>
    </w:lvl>
    <w:lvl w:ilvl="4">
      <w:start w:val="1"/>
      <w:numFmt w:val="decimal"/>
      <w:isLgl/>
      <w:lvlText w:val="%1.%2.%3.%4.%5"/>
      <w:lvlJc w:val="left"/>
      <w:pPr>
        <w:ind w:left="862" w:hanging="720"/>
      </w:pPr>
      <w:rPr>
        <w:rFonts w:ascii="Times New Roman" w:hAnsi="Times New Roman" w:hint="default"/>
        <w:sz w:val="20"/>
      </w:rPr>
    </w:lvl>
    <w:lvl w:ilvl="5">
      <w:start w:val="1"/>
      <w:numFmt w:val="decimal"/>
      <w:isLgl/>
      <w:lvlText w:val="%1.%2.%3.%4.%5.%6"/>
      <w:lvlJc w:val="left"/>
      <w:pPr>
        <w:ind w:left="1222" w:hanging="1080"/>
      </w:pPr>
      <w:rPr>
        <w:rFonts w:ascii="Times New Roman" w:hAnsi="Times New Roman" w:hint="default"/>
        <w:sz w:val="20"/>
      </w:rPr>
    </w:lvl>
    <w:lvl w:ilvl="6">
      <w:start w:val="1"/>
      <w:numFmt w:val="decimal"/>
      <w:isLgl/>
      <w:lvlText w:val="%1.%2.%3.%4.%5.%6.%7"/>
      <w:lvlJc w:val="left"/>
      <w:pPr>
        <w:ind w:left="1222" w:hanging="1080"/>
      </w:pPr>
      <w:rPr>
        <w:rFonts w:ascii="Times New Roman" w:hAnsi="Times New Roman" w:hint="default"/>
        <w:sz w:val="20"/>
      </w:rPr>
    </w:lvl>
    <w:lvl w:ilvl="7">
      <w:start w:val="1"/>
      <w:numFmt w:val="decimal"/>
      <w:isLgl/>
      <w:lvlText w:val="%1.%2.%3.%4.%5.%6.%7.%8"/>
      <w:lvlJc w:val="left"/>
      <w:pPr>
        <w:ind w:left="1582" w:hanging="1440"/>
      </w:pPr>
      <w:rPr>
        <w:rFonts w:ascii="Times New Roman" w:hAnsi="Times New Roman" w:hint="default"/>
        <w:sz w:val="20"/>
      </w:rPr>
    </w:lvl>
    <w:lvl w:ilvl="8">
      <w:start w:val="1"/>
      <w:numFmt w:val="decimal"/>
      <w:isLgl/>
      <w:lvlText w:val="%1.%2.%3.%4.%5.%6.%7.%8.%9"/>
      <w:lvlJc w:val="left"/>
      <w:pPr>
        <w:ind w:left="1582" w:hanging="1440"/>
      </w:pPr>
      <w:rPr>
        <w:rFonts w:ascii="Times New Roman" w:hAnsi="Times New Roman" w:hint="default"/>
        <w:sz w:val="20"/>
      </w:rPr>
    </w:lvl>
  </w:abstractNum>
  <w:abstractNum w:abstractNumId="33" w15:restartNumberingAfterBreak="0">
    <w:nsid w:val="5FA767B9"/>
    <w:multiLevelType w:val="hybridMultilevel"/>
    <w:tmpl w:val="F4002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3E3C16"/>
    <w:multiLevelType w:val="hybridMultilevel"/>
    <w:tmpl w:val="B566B0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BC94C7D"/>
    <w:multiLevelType w:val="hybridMultilevel"/>
    <w:tmpl w:val="1752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1832DA"/>
    <w:multiLevelType w:val="hybridMultilevel"/>
    <w:tmpl w:val="1ABE2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323D10"/>
    <w:multiLevelType w:val="hybridMultilevel"/>
    <w:tmpl w:val="913E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8747E"/>
    <w:multiLevelType w:val="hybridMultilevel"/>
    <w:tmpl w:val="C97C2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2B430B"/>
    <w:multiLevelType w:val="hybridMultilevel"/>
    <w:tmpl w:val="6D7A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818B5"/>
    <w:multiLevelType w:val="hybridMultilevel"/>
    <w:tmpl w:val="1598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90BAD"/>
    <w:multiLevelType w:val="hybridMultilevel"/>
    <w:tmpl w:val="5AEED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2"/>
  </w:num>
  <w:num w:numId="3">
    <w:abstractNumId w:val="15"/>
  </w:num>
  <w:num w:numId="4">
    <w:abstractNumId w:val="8"/>
  </w:num>
  <w:num w:numId="5">
    <w:abstractNumId w:val="3"/>
  </w:num>
  <w:num w:numId="6">
    <w:abstractNumId w:val="4"/>
  </w:num>
  <w:num w:numId="7">
    <w:abstractNumId w:val="33"/>
  </w:num>
  <w:num w:numId="8">
    <w:abstractNumId w:val="0"/>
  </w:num>
  <w:num w:numId="9">
    <w:abstractNumId w:val="12"/>
  </w:num>
  <w:num w:numId="10">
    <w:abstractNumId w:val="25"/>
  </w:num>
  <w:num w:numId="11">
    <w:abstractNumId w:val="16"/>
  </w:num>
  <w:num w:numId="12">
    <w:abstractNumId w:val="10"/>
  </w:num>
  <w:num w:numId="13">
    <w:abstractNumId w:val="24"/>
  </w:num>
  <w:num w:numId="14">
    <w:abstractNumId w:val="29"/>
  </w:num>
  <w:num w:numId="15">
    <w:abstractNumId w:val="39"/>
  </w:num>
  <w:num w:numId="16">
    <w:abstractNumId w:val="20"/>
  </w:num>
  <w:num w:numId="17">
    <w:abstractNumId w:val="40"/>
  </w:num>
  <w:num w:numId="18">
    <w:abstractNumId w:val="41"/>
  </w:num>
  <w:num w:numId="19">
    <w:abstractNumId w:val="23"/>
  </w:num>
  <w:num w:numId="20">
    <w:abstractNumId w:val="6"/>
  </w:num>
  <w:num w:numId="21">
    <w:abstractNumId w:val="1"/>
  </w:num>
  <w:num w:numId="22">
    <w:abstractNumId w:val="37"/>
  </w:num>
  <w:num w:numId="23">
    <w:abstractNumId w:val="26"/>
  </w:num>
  <w:num w:numId="24">
    <w:abstractNumId w:val="17"/>
  </w:num>
  <w:num w:numId="25">
    <w:abstractNumId w:val="27"/>
  </w:num>
  <w:num w:numId="26">
    <w:abstractNumId w:val="31"/>
  </w:num>
  <w:num w:numId="27">
    <w:abstractNumId w:val="18"/>
  </w:num>
  <w:num w:numId="28">
    <w:abstractNumId w:val="22"/>
  </w:num>
  <w:num w:numId="29">
    <w:abstractNumId w:val="11"/>
  </w:num>
  <w:num w:numId="30">
    <w:abstractNumId w:val="28"/>
  </w:num>
  <w:num w:numId="31">
    <w:abstractNumId w:val="30"/>
  </w:num>
  <w:num w:numId="32">
    <w:abstractNumId w:val="13"/>
  </w:num>
  <w:num w:numId="33">
    <w:abstractNumId w:val="34"/>
  </w:num>
  <w:num w:numId="34">
    <w:abstractNumId w:val="19"/>
  </w:num>
  <w:num w:numId="35">
    <w:abstractNumId w:val="36"/>
  </w:num>
  <w:num w:numId="36">
    <w:abstractNumId w:val="35"/>
  </w:num>
  <w:num w:numId="37">
    <w:abstractNumId w:val="9"/>
  </w:num>
  <w:num w:numId="38">
    <w:abstractNumId w:val="38"/>
  </w:num>
  <w:num w:numId="39">
    <w:abstractNumId w:val="14"/>
  </w:num>
  <w:num w:numId="40">
    <w:abstractNumId w:val="7"/>
  </w:num>
  <w:num w:numId="41">
    <w:abstractNumId w:val="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3386"/>
    <w:rsid w:val="00014F55"/>
    <w:rsid w:val="00022C43"/>
    <w:rsid w:val="00045C66"/>
    <w:rsid w:val="00067E3A"/>
    <w:rsid w:val="000A37AA"/>
    <w:rsid w:val="000C1753"/>
    <w:rsid w:val="0012047F"/>
    <w:rsid w:val="00143386"/>
    <w:rsid w:val="00151A8C"/>
    <w:rsid w:val="001A4A75"/>
    <w:rsid w:val="001F27FD"/>
    <w:rsid w:val="0024308E"/>
    <w:rsid w:val="00282983"/>
    <w:rsid w:val="002A0A23"/>
    <w:rsid w:val="002A67F3"/>
    <w:rsid w:val="002E7E57"/>
    <w:rsid w:val="002F47C0"/>
    <w:rsid w:val="0030472E"/>
    <w:rsid w:val="00366059"/>
    <w:rsid w:val="003666D5"/>
    <w:rsid w:val="00390E8A"/>
    <w:rsid w:val="003B5687"/>
    <w:rsid w:val="003C2E88"/>
    <w:rsid w:val="003F58EA"/>
    <w:rsid w:val="003F7244"/>
    <w:rsid w:val="00402FF0"/>
    <w:rsid w:val="0040553C"/>
    <w:rsid w:val="00422710"/>
    <w:rsid w:val="004549ED"/>
    <w:rsid w:val="00480A11"/>
    <w:rsid w:val="00497578"/>
    <w:rsid w:val="005803E8"/>
    <w:rsid w:val="00597BC4"/>
    <w:rsid w:val="005B4A26"/>
    <w:rsid w:val="005E24F8"/>
    <w:rsid w:val="005E3125"/>
    <w:rsid w:val="00630ABB"/>
    <w:rsid w:val="00644B45"/>
    <w:rsid w:val="006738A0"/>
    <w:rsid w:val="006B25C2"/>
    <w:rsid w:val="00700E57"/>
    <w:rsid w:val="00733793"/>
    <w:rsid w:val="00733E20"/>
    <w:rsid w:val="007874EB"/>
    <w:rsid w:val="007A7BA6"/>
    <w:rsid w:val="00884395"/>
    <w:rsid w:val="008D1D67"/>
    <w:rsid w:val="008D3153"/>
    <w:rsid w:val="009028DF"/>
    <w:rsid w:val="00906E92"/>
    <w:rsid w:val="00950301"/>
    <w:rsid w:val="009503D5"/>
    <w:rsid w:val="00962887"/>
    <w:rsid w:val="009631A3"/>
    <w:rsid w:val="00964855"/>
    <w:rsid w:val="00966138"/>
    <w:rsid w:val="009A1493"/>
    <w:rsid w:val="00A04CAB"/>
    <w:rsid w:val="00A202DB"/>
    <w:rsid w:val="00A50C50"/>
    <w:rsid w:val="00B35BD6"/>
    <w:rsid w:val="00B60C7A"/>
    <w:rsid w:val="00BF2066"/>
    <w:rsid w:val="00C131F7"/>
    <w:rsid w:val="00C60B33"/>
    <w:rsid w:val="00C655A9"/>
    <w:rsid w:val="00C80C94"/>
    <w:rsid w:val="00C96A19"/>
    <w:rsid w:val="00D63F50"/>
    <w:rsid w:val="00D727D9"/>
    <w:rsid w:val="00DA5147"/>
    <w:rsid w:val="00DC6279"/>
    <w:rsid w:val="00E13D62"/>
    <w:rsid w:val="00E46BA8"/>
    <w:rsid w:val="00E82E7A"/>
    <w:rsid w:val="00EB26EF"/>
    <w:rsid w:val="00F01103"/>
    <w:rsid w:val="00F17709"/>
    <w:rsid w:val="00F17E37"/>
    <w:rsid w:val="00F46ABD"/>
    <w:rsid w:val="00F779AE"/>
    <w:rsid w:val="00FB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C4DC1-A99D-475E-85D9-75306DDD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753"/>
  </w:style>
  <w:style w:type="paragraph" w:styleId="Heading1">
    <w:name w:val="heading 1"/>
    <w:basedOn w:val="Normal"/>
    <w:next w:val="Normal"/>
    <w:link w:val="Heading1Char"/>
    <w:uiPriority w:val="9"/>
    <w:qFormat/>
    <w:rsid w:val="00402FF0"/>
    <w:pPr>
      <w:keepNext/>
      <w:tabs>
        <w:tab w:val="left" w:pos="1005"/>
      </w:tabs>
      <w:spacing w:after="0" w:line="240" w:lineRule="auto"/>
      <w:contextualSpacing/>
      <w:outlineLvl w:val="0"/>
    </w:pPr>
    <w:rPr>
      <w:rFonts w:eastAsia="Times New Roman" w:cs="Times New Roman"/>
      <w:b/>
      <w:lang w:val="en-US"/>
    </w:rPr>
  </w:style>
  <w:style w:type="paragraph" w:styleId="Heading2">
    <w:name w:val="heading 2"/>
    <w:basedOn w:val="Normal"/>
    <w:next w:val="Normal"/>
    <w:link w:val="Heading2Char"/>
    <w:uiPriority w:val="9"/>
    <w:semiHidden/>
    <w:unhideWhenUsed/>
    <w:qFormat/>
    <w:rsid w:val="009503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2FF0"/>
    <w:pPr>
      <w:keepNext/>
      <w:tabs>
        <w:tab w:val="left" w:pos="1005"/>
      </w:tabs>
      <w:spacing w:after="0" w:line="240" w:lineRule="auto"/>
      <w:contextualSpacing/>
      <w:jc w:val="both"/>
      <w:outlineLvl w:val="2"/>
    </w:pPr>
    <w:rPr>
      <w:rFonts w:eastAsia="Times New Roman" w:cs="Times New Roman"/>
      <w:b/>
      <w:lang w:val="en-US"/>
    </w:rPr>
  </w:style>
  <w:style w:type="paragraph" w:styleId="Heading4">
    <w:name w:val="heading 4"/>
    <w:basedOn w:val="Normal"/>
    <w:next w:val="Normal"/>
    <w:link w:val="Heading4Char"/>
    <w:uiPriority w:val="9"/>
    <w:unhideWhenUsed/>
    <w:qFormat/>
    <w:rsid w:val="00DC6279"/>
    <w:pPr>
      <w:keepNext/>
      <w:spacing w:after="0" w:line="240" w:lineRule="auto"/>
      <w:jc w:val="center"/>
      <w:outlineLvl w:val="3"/>
    </w:pPr>
    <w:rPr>
      <w:rFonts w:eastAsia="Times New Roman" w:cs="Times New Roman"/>
      <w:sz w:val="36"/>
      <w:szCs w:val="36"/>
      <w:lang w:val="en-US"/>
    </w:rPr>
  </w:style>
  <w:style w:type="paragraph" w:styleId="Heading5">
    <w:name w:val="heading 5"/>
    <w:basedOn w:val="Normal"/>
    <w:next w:val="Normal"/>
    <w:link w:val="Heading5Char"/>
    <w:uiPriority w:val="9"/>
    <w:unhideWhenUsed/>
    <w:qFormat/>
    <w:rsid w:val="00DC6279"/>
    <w:pPr>
      <w:keepNext/>
      <w:spacing w:after="0" w:line="240" w:lineRule="auto"/>
      <w:ind w:left="3600"/>
      <w:jc w:val="both"/>
      <w:outlineLvl w:val="4"/>
    </w:pPr>
    <w:rPr>
      <w:rFonts w:eastAsia="Times New Roman" w:cs="Times New Roman"/>
      <w:sz w:val="36"/>
      <w:szCs w:val="36"/>
      <w:lang w:val="en-US"/>
    </w:rPr>
  </w:style>
  <w:style w:type="paragraph" w:styleId="Heading6">
    <w:name w:val="heading 6"/>
    <w:basedOn w:val="Normal"/>
    <w:next w:val="Normal"/>
    <w:link w:val="Heading6Char"/>
    <w:uiPriority w:val="9"/>
    <w:unhideWhenUsed/>
    <w:qFormat/>
    <w:rsid w:val="00DC6279"/>
    <w:pPr>
      <w:keepNext/>
      <w:spacing w:after="0" w:line="240" w:lineRule="auto"/>
      <w:jc w:val="both"/>
      <w:outlineLvl w:val="5"/>
    </w:pPr>
    <w:rPr>
      <w:rFonts w:eastAsia="Times New Roman" w:cs="Times New Roman"/>
      <w:b/>
      <w:sz w:val="24"/>
      <w:szCs w:val="24"/>
      <w:lang w:val="en-US"/>
    </w:rPr>
  </w:style>
  <w:style w:type="paragraph" w:styleId="Heading7">
    <w:name w:val="heading 7"/>
    <w:basedOn w:val="Normal"/>
    <w:next w:val="Normal"/>
    <w:link w:val="Heading7Char"/>
    <w:uiPriority w:val="9"/>
    <w:unhideWhenUsed/>
    <w:qFormat/>
    <w:rsid w:val="00DC6279"/>
    <w:pPr>
      <w:keepNext/>
      <w:spacing w:after="0" w:line="240" w:lineRule="auto"/>
      <w:ind w:left="720" w:hanging="720"/>
      <w:jc w:val="both"/>
      <w:outlineLvl w:val="6"/>
    </w:pPr>
    <w:rPr>
      <w:rFonts w:ascii="Calibri" w:eastAsia="Times New Roman" w:hAnsi="Calibri" w:cs="Times New Roman"/>
      <w:b/>
      <w:sz w:val="24"/>
      <w:szCs w:val="24"/>
      <w:lang w:val="en-US"/>
    </w:rPr>
  </w:style>
  <w:style w:type="paragraph" w:styleId="Heading8">
    <w:name w:val="heading 8"/>
    <w:basedOn w:val="Normal"/>
    <w:next w:val="Normal"/>
    <w:link w:val="Heading8Char"/>
    <w:uiPriority w:val="9"/>
    <w:unhideWhenUsed/>
    <w:qFormat/>
    <w:rsid w:val="00DC6279"/>
    <w:pPr>
      <w:keepNext/>
      <w:spacing w:after="200" w:line="240" w:lineRule="auto"/>
      <w:contextualSpacing/>
      <w:outlineLvl w:val="7"/>
    </w:pPr>
    <w:rPr>
      <w:rFonts w:eastAsia="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8A0"/>
    <w:pPr>
      <w:ind w:left="720"/>
      <w:contextualSpacing/>
    </w:pPr>
  </w:style>
  <w:style w:type="paragraph" w:styleId="NoSpacing">
    <w:name w:val="No Spacing"/>
    <w:uiPriority w:val="1"/>
    <w:qFormat/>
    <w:rsid w:val="005E3125"/>
    <w:pPr>
      <w:spacing w:after="0" w:line="240" w:lineRule="auto"/>
    </w:pPr>
  </w:style>
  <w:style w:type="character" w:customStyle="1" w:styleId="Heading2Char">
    <w:name w:val="Heading 2 Char"/>
    <w:basedOn w:val="DefaultParagraphFont"/>
    <w:link w:val="Heading2"/>
    <w:rsid w:val="0095030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02FF0"/>
    <w:rPr>
      <w:rFonts w:eastAsia="Times New Roman" w:cs="Times New Roman"/>
      <w:b/>
      <w:lang w:val="en-US"/>
    </w:rPr>
  </w:style>
  <w:style w:type="character" w:customStyle="1" w:styleId="Heading3Char">
    <w:name w:val="Heading 3 Char"/>
    <w:basedOn w:val="DefaultParagraphFont"/>
    <w:link w:val="Heading3"/>
    <w:uiPriority w:val="9"/>
    <w:rsid w:val="00402FF0"/>
    <w:rPr>
      <w:rFonts w:eastAsia="Times New Roman" w:cs="Times New Roman"/>
      <w:b/>
      <w:lang w:val="en-US"/>
    </w:rPr>
  </w:style>
  <w:style w:type="paragraph" w:styleId="BodyTextIndent">
    <w:name w:val="Body Text Indent"/>
    <w:basedOn w:val="Normal"/>
    <w:link w:val="BodyTextIndentChar"/>
    <w:uiPriority w:val="99"/>
    <w:unhideWhenUsed/>
    <w:rsid w:val="002E7E57"/>
    <w:pPr>
      <w:tabs>
        <w:tab w:val="left" w:pos="1005"/>
      </w:tabs>
      <w:spacing w:after="200" w:line="240" w:lineRule="auto"/>
      <w:ind w:left="1005" w:hanging="645"/>
      <w:contextualSpacing/>
      <w:jc w:val="both"/>
    </w:pPr>
    <w:rPr>
      <w:rFonts w:eastAsia="Times New Roman" w:cs="Times New Roman"/>
      <w:lang w:val="en-US"/>
    </w:rPr>
  </w:style>
  <w:style w:type="character" w:customStyle="1" w:styleId="BodyTextIndentChar">
    <w:name w:val="Body Text Indent Char"/>
    <w:basedOn w:val="DefaultParagraphFont"/>
    <w:link w:val="BodyTextIndent"/>
    <w:uiPriority w:val="99"/>
    <w:rsid w:val="002E7E57"/>
    <w:rPr>
      <w:rFonts w:eastAsia="Times New Roman" w:cs="Times New Roman"/>
      <w:lang w:val="en-US"/>
    </w:rPr>
  </w:style>
  <w:style w:type="character" w:customStyle="1" w:styleId="Heading4Char">
    <w:name w:val="Heading 4 Char"/>
    <w:basedOn w:val="DefaultParagraphFont"/>
    <w:link w:val="Heading4"/>
    <w:uiPriority w:val="9"/>
    <w:rsid w:val="00DC6279"/>
    <w:rPr>
      <w:rFonts w:eastAsia="Times New Roman" w:cs="Times New Roman"/>
      <w:sz w:val="36"/>
      <w:szCs w:val="36"/>
      <w:lang w:val="en-US"/>
    </w:rPr>
  </w:style>
  <w:style w:type="character" w:customStyle="1" w:styleId="Heading5Char">
    <w:name w:val="Heading 5 Char"/>
    <w:basedOn w:val="DefaultParagraphFont"/>
    <w:link w:val="Heading5"/>
    <w:uiPriority w:val="9"/>
    <w:rsid w:val="00DC6279"/>
    <w:rPr>
      <w:rFonts w:eastAsia="Times New Roman" w:cs="Times New Roman"/>
      <w:sz w:val="36"/>
      <w:szCs w:val="36"/>
      <w:lang w:val="en-US"/>
    </w:rPr>
  </w:style>
  <w:style w:type="character" w:customStyle="1" w:styleId="Heading6Char">
    <w:name w:val="Heading 6 Char"/>
    <w:basedOn w:val="DefaultParagraphFont"/>
    <w:link w:val="Heading6"/>
    <w:uiPriority w:val="9"/>
    <w:rsid w:val="00DC6279"/>
    <w:rPr>
      <w:rFonts w:eastAsia="Times New Roman" w:cs="Times New Roman"/>
      <w:b/>
      <w:sz w:val="24"/>
      <w:szCs w:val="24"/>
      <w:lang w:val="en-US"/>
    </w:rPr>
  </w:style>
  <w:style w:type="character" w:customStyle="1" w:styleId="Heading7Char">
    <w:name w:val="Heading 7 Char"/>
    <w:basedOn w:val="DefaultParagraphFont"/>
    <w:link w:val="Heading7"/>
    <w:uiPriority w:val="9"/>
    <w:rsid w:val="00DC6279"/>
    <w:rPr>
      <w:rFonts w:ascii="Calibri" w:eastAsia="Times New Roman" w:hAnsi="Calibri" w:cs="Times New Roman"/>
      <w:b/>
      <w:sz w:val="24"/>
      <w:szCs w:val="24"/>
      <w:lang w:val="en-US"/>
    </w:rPr>
  </w:style>
  <w:style w:type="paragraph" w:styleId="BodyTextIndent2">
    <w:name w:val="Body Text Indent 2"/>
    <w:basedOn w:val="Normal"/>
    <w:link w:val="BodyTextIndent2Char"/>
    <w:uiPriority w:val="99"/>
    <w:unhideWhenUsed/>
    <w:rsid w:val="00DC6279"/>
    <w:pPr>
      <w:spacing w:after="0" w:line="240" w:lineRule="auto"/>
      <w:ind w:left="720" w:hanging="720"/>
      <w:jc w:val="both"/>
    </w:pPr>
    <w:rPr>
      <w:rFonts w:ascii="Calibri" w:eastAsia="Times New Roman" w:hAnsi="Calibri" w:cs="Times New Roman"/>
      <w:lang w:val="en-US"/>
    </w:rPr>
  </w:style>
  <w:style w:type="character" w:customStyle="1" w:styleId="BodyTextIndent2Char">
    <w:name w:val="Body Text Indent 2 Char"/>
    <w:basedOn w:val="DefaultParagraphFont"/>
    <w:link w:val="BodyTextIndent2"/>
    <w:uiPriority w:val="99"/>
    <w:rsid w:val="00DC6279"/>
    <w:rPr>
      <w:rFonts w:ascii="Calibri" w:eastAsia="Times New Roman" w:hAnsi="Calibri" w:cs="Times New Roman"/>
      <w:lang w:val="en-US"/>
    </w:rPr>
  </w:style>
  <w:style w:type="character" w:customStyle="1" w:styleId="Heading8Char">
    <w:name w:val="Heading 8 Char"/>
    <w:basedOn w:val="DefaultParagraphFont"/>
    <w:link w:val="Heading8"/>
    <w:uiPriority w:val="9"/>
    <w:rsid w:val="00DC6279"/>
    <w:rPr>
      <w:rFonts w:eastAsia="Times New Roman" w:cs="Times New Roman"/>
      <w:b/>
      <w:sz w:val="24"/>
      <w:szCs w:val="24"/>
      <w:lang w:val="en-US"/>
    </w:rPr>
  </w:style>
  <w:style w:type="paragraph" w:styleId="BalloonText">
    <w:name w:val="Balloon Text"/>
    <w:basedOn w:val="Normal"/>
    <w:link w:val="BalloonTextChar"/>
    <w:uiPriority w:val="99"/>
    <w:semiHidden/>
    <w:unhideWhenUsed/>
    <w:rsid w:val="00067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E3A"/>
    <w:rPr>
      <w:rFonts w:ascii="Segoe UI" w:hAnsi="Segoe UI" w:cs="Segoe UI"/>
      <w:sz w:val="18"/>
      <w:szCs w:val="18"/>
    </w:rPr>
  </w:style>
  <w:style w:type="paragraph" w:styleId="Header">
    <w:name w:val="header"/>
    <w:basedOn w:val="Normal"/>
    <w:link w:val="HeaderChar"/>
    <w:uiPriority w:val="99"/>
    <w:unhideWhenUsed/>
    <w:rsid w:val="00B35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D6"/>
  </w:style>
  <w:style w:type="paragraph" w:styleId="Footer">
    <w:name w:val="footer"/>
    <w:basedOn w:val="Normal"/>
    <w:link w:val="FooterChar"/>
    <w:uiPriority w:val="99"/>
    <w:unhideWhenUsed/>
    <w:rsid w:val="00B35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D6"/>
  </w:style>
  <w:style w:type="character" w:styleId="Hyperlink">
    <w:name w:val="Hyperlink"/>
    <w:basedOn w:val="DefaultParagraphFont"/>
    <w:uiPriority w:val="99"/>
    <w:unhideWhenUsed/>
    <w:rsid w:val="00902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lock@jenningsandbarrett.co.uk" TargetMode="External"/><Relationship Id="rId4" Type="http://schemas.openxmlformats.org/officeDocument/2006/relationships/settings" Target="settings.xml"/><Relationship Id="rId9" Type="http://schemas.openxmlformats.org/officeDocument/2006/relationships/hyperlink" Target="mailto:block@jenningsandbar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CC5C-B842-4112-81BA-26CDA216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gillian@jenningsandbarrett.co.uk</dc:creator>
  <cp:lastModifiedBy>Jodie Worrall</cp:lastModifiedBy>
  <cp:revision>21</cp:revision>
  <cp:lastPrinted>2017-02-04T14:13:00Z</cp:lastPrinted>
  <dcterms:created xsi:type="dcterms:W3CDTF">2017-02-04T14:49:00Z</dcterms:created>
  <dcterms:modified xsi:type="dcterms:W3CDTF">2018-07-31T09:41:00Z</dcterms:modified>
</cp:coreProperties>
</file>